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6647C" w14:textId="390482B0" w:rsidR="00F5470D" w:rsidRPr="00F5470D" w:rsidRDefault="00965042" w:rsidP="00BC039F">
      <w:pPr>
        <w:jc w:val="center"/>
        <w:rPr>
          <w:b/>
          <w:sz w:val="28"/>
          <w:lang w:val="ru-RU"/>
        </w:rPr>
      </w:pPr>
      <w:bookmarkStart w:id="0" w:name="_Toc39854359"/>
      <w:proofErr w:type="spellStart"/>
      <w:r w:rsidRPr="00BC039F">
        <w:rPr>
          <w:b/>
          <w:sz w:val="28"/>
        </w:rPr>
        <w:t>Приложение</w:t>
      </w:r>
      <w:proofErr w:type="spellEnd"/>
      <w:r w:rsidRPr="00BC039F">
        <w:rPr>
          <w:b/>
          <w:sz w:val="28"/>
        </w:rPr>
        <w:t xml:space="preserve"> </w:t>
      </w:r>
      <w:r w:rsidR="000A2470">
        <w:rPr>
          <w:b/>
          <w:sz w:val="28"/>
          <w:lang w:val="ru-RU"/>
        </w:rPr>
        <w:t>№</w:t>
      </w:r>
      <w:r w:rsidR="005F6CD2" w:rsidRPr="005F6CD2">
        <w:rPr>
          <w:b/>
          <w:sz w:val="28"/>
          <w:lang w:val="ru-RU"/>
        </w:rPr>
        <w:t>__</w:t>
      </w:r>
      <w:r w:rsidR="00F5470D">
        <w:rPr>
          <w:b/>
          <w:sz w:val="28"/>
        </w:rPr>
        <w:t xml:space="preserve"> к </w:t>
      </w:r>
      <w:proofErr w:type="spellStart"/>
      <w:r w:rsidR="00F5470D">
        <w:rPr>
          <w:b/>
          <w:sz w:val="28"/>
        </w:rPr>
        <w:t>Договору</w:t>
      </w:r>
      <w:proofErr w:type="spellEnd"/>
      <w:r w:rsidR="00F5470D">
        <w:rPr>
          <w:b/>
          <w:sz w:val="28"/>
        </w:rPr>
        <w:t xml:space="preserve"> </w:t>
      </w:r>
      <w:proofErr w:type="spellStart"/>
      <w:r w:rsidR="00F5470D">
        <w:rPr>
          <w:b/>
          <w:sz w:val="28"/>
        </w:rPr>
        <w:t>от</w:t>
      </w:r>
      <w:proofErr w:type="spellEnd"/>
      <w:r w:rsidR="00F5470D">
        <w:rPr>
          <w:b/>
          <w:sz w:val="28"/>
        </w:rPr>
        <w:t xml:space="preserve"> _____ </w:t>
      </w:r>
      <w:r w:rsidR="00F5470D">
        <w:rPr>
          <w:b/>
          <w:sz w:val="28"/>
          <w:lang w:val="ru-RU"/>
        </w:rPr>
        <w:t>№ _______</w:t>
      </w:r>
    </w:p>
    <w:p w14:paraId="7E99B1CC" w14:textId="750AA852" w:rsidR="00DD12EB" w:rsidRPr="005F6CD2" w:rsidRDefault="00965042" w:rsidP="00BC039F">
      <w:pPr>
        <w:jc w:val="center"/>
        <w:rPr>
          <w:sz w:val="28"/>
          <w:lang w:val="ru-RU"/>
        </w:rPr>
      </w:pPr>
      <w:r w:rsidRPr="00BC039F">
        <w:rPr>
          <w:b/>
          <w:sz w:val="28"/>
        </w:rPr>
        <w:t>Т</w:t>
      </w:r>
      <w:proofErr w:type="spellStart"/>
      <w:r w:rsidR="00654768">
        <w:rPr>
          <w:b/>
          <w:sz w:val="28"/>
          <w:lang w:val="ru-RU"/>
        </w:rPr>
        <w:t>иповые</w:t>
      </w:r>
      <w:proofErr w:type="spellEnd"/>
      <w:r w:rsidR="00654768">
        <w:rPr>
          <w:b/>
          <w:sz w:val="28"/>
          <w:lang w:val="ru-RU"/>
        </w:rPr>
        <w:t xml:space="preserve"> т</w:t>
      </w:r>
      <w:proofErr w:type="spellStart"/>
      <w:r w:rsidRPr="00BC039F">
        <w:rPr>
          <w:b/>
          <w:sz w:val="28"/>
        </w:rPr>
        <w:t>ребования</w:t>
      </w:r>
      <w:proofErr w:type="spellEnd"/>
      <w:r w:rsidRPr="00BC039F">
        <w:rPr>
          <w:b/>
          <w:sz w:val="28"/>
        </w:rPr>
        <w:t xml:space="preserve"> к </w:t>
      </w:r>
      <w:proofErr w:type="spellStart"/>
      <w:r w:rsidR="00D709E7" w:rsidRPr="00BC039F">
        <w:rPr>
          <w:b/>
          <w:sz w:val="28"/>
        </w:rPr>
        <w:t>формированию</w:t>
      </w:r>
      <w:proofErr w:type="spellEnd"/>
      <w:r w:rsidR="00D709E7" w:rsidRPr="00BC039F">
        <w:rPr>
          <w:b/>
          <w:sz w:val="28"/>
        </w:rPr>
        <w:t xml:space="preserve"> </w:t>
      </w:r>
      <w:proofErr w:type="spellStart"/>
      <w:r w:rsidR="00D709E7" w:rsidRPr="00BC039F">
        <w:rPr>
          <w:b/>
          <w:sz w:val="28"/>
        </w:rPr>
        <w:t>ведомостей</w:t>
      </w:r>
      <w:proofErr w:type="spellEnd"/>
      <w:r w:rsidR="00D709E7" w:rsidRPr="00BC039F">
        <w:rPr>
          <w:b/>
          <w:sz w:val="28"/>
        </w:rPr>
        <w:t xml:space="preserve"> </w:t>
      </w:r>
      <w:proofErr w:type="spellStart"/>
      <w:r w:rsidR="00D709E7" w:rsidRPr="00BC039F">
        <w:rPr>
          <w:b/>
          <w:sz w:val="28"/>
        </w:rPr>
        <w:t>объемов</w:t>
      </w:r>
      <w:proofErr w:type="spellEnd"/>
      <w:r w:rsidR="00D709E7" w:rsidRPr="00BC039F">
        <w:rPr>
          <w:b/>
          <w:sz w:val="28"/>
        </w:rPr>
        <w:t xml:space="preserve"> </w:t>
      </w:r>
      <w:proofErr w:type="spellStart"/>
      <w:r w:rsidR="00D709E7" w:rsidRPr="00BC039F">
        <w:rPr>
          <w:b/>
          <w:sz w:val="28"/>
        </w:rPr>
        <w:t>работ</w:t>
      </w:r>
      <w:proofErr w:type="spellEnd"/>
      <w:r w:rsidR="00BC762A">
        <w:rPr>
          <w:b/>
          <w:sz w:val="28"/>
          <w:lang w:val="ru-RU"/>
        </w:rPr>
        <w:t>,</w:t>
      </w:r>
      <w:r w:rsidR="002E4AC9" w:rsidRPr="001534CB">
        <w:rPr>
          <w:b/>
          <w:color w:val="00B050"/>
          <w:sz w:val="28"/>
          <w:lang w:val="ru-RU"/>
        </w:rPr>
        <w:t xml:space="preserve"> </w:t>
      </w:r>
      <w:r w:rsidR="002E4AC9" w:rsidRPr="00BC762A">
        <w:rPr>
          <w:b/>
          <w:sz w:val="28"/>
          <w:lang w:val="ru-RU"/>
        </w:rPr>
        <w:t>материально-технических ресурсов</w:t>
      </w:r>
      <w:r w:rsidR="00BC762A" w:rsidRPr="00BC762A">
        <w:rPr>
          <w:b/>
          <w:sz w:val="28"/>
          <w:lang w:val="ru-RU"/>
        </w:rPr>
        <w:t xml:space="preserve"> </w:t>
      </w:r>
      <w:r w:rsidR="00BC762A">
        <w:rPr>
          <w:b/>
          <w:sz w:val="28"/>
          <w:lang w:val="ru-RU"/>
        </w:rPr>
        <w:t>и</w:t>
      </w:r>
      <w:r w:rsidR="00D709E7" w:rsidRPr="00BC039F">
        <w:rPr>
          <w:b/>
          <w:sz w:val="28"/>
        </w:rPr>
        <w:t xml:space="preserve"> </w:t>
      </w:r>
      <w:proofErr w:type="spellStart"/>
      <w:r w:rsidR="00D709E7" w:rsidRPr="00BC039F">
        <w:rPr>
          <w:b/>
          <w:sz w:val="28"/>
        </w:rPr>
        <w:t>оценке</w:t>
      </w:r>
      <w:proofErr w:type="spellEnd"/>
      <w:r w:rsidR="00D709E7" w:rsidRPr="00BC039F">
        <w:rPr>
          <w:b/>
          <w:sz w:val="28"/>
        </w:rPr>
        <w:t xml:space="preserve"> </w:t>
      </w:r>
      <w:proofErr w:type="spellStart"/>
      <w:r w:rsidR="00D709E7" w:rsidRPr="00BC039F">
        <w:rPr>
          <w:b/>
          <w:sz w:val="28"/>
        </w:rPr>
        <w:t>капитальных</w:t>
      </w:r>
      <w:proofErr w:type="spellEnd"/>
      <w:r w:rsidR="00D709E7" w:rsidRPr="00BC039F">
        <w:rPr>
          <w:b/>
          <w:sz w:val="28"/>
        </w:rPr>
        <w:t xml:space="preserve"> </w:t>
      </w:r>
      <w:r w:rsidR="00AC528E">
        <w:rPr>
          <w:b/>
          <w:sz w:val="28"/>
          <w:lang w:val="ru-RU"/>
        </w:rPr>
        <w:t>вложений</w:t>
      </w:r>
      <w:r w:rsidR="005F6CD2" w:rsidRPr="005F6CD2">
        <w:rPr>
          <w:b/>
          <w:sz w:val="28"/>
          <w:lang w:val="ru-RU"/>
        </w:rPr>
        <w:t xml:space="preserve"> </w:t>
      </w:r>
      <w:r w:rsidR="006D3464">
        <w:rPr>
          <w:b/>
          <w:sz w:val="28"/>
          <w:lang w:val="ru-RU"/>
        </w:rPr>
        <w:t>с использованием</w:t>
      </w:r>
      <w:r w:rsidR="005F6CD2">
        <w:rPr>
          <w:b/>
          <w:sz w:val="28"/>
          <w:lang w:val="ru-RU"/>
        </w:rPr>
        <w:t xml:space="preserve"> УЕР</w:t>
      </w:r>
      <w:r w:rsidR="00283CF4">
        <w:rPr>
          <w:b/>
          <w:sz w:val="28"/>
          <w:lang w:val="ru-RU"/>
        </w:rPr>
        <w:t xml:space="preserve"> на стадии П</w:t>
      </w:r>
      <w:r w:rsidR="00BC762A">
        <w:rPr>
          <w:b/>
          <w:sz w:val="28"/>
          <w:lang w:val="ru-RU"/>
        </w:rPr>
        <w:t>Д</w:t>
      </w:r>
    </w:p>
    <w:p w14:paraId="6946ED9F" w14:textId="77777777" w:rsidR="00965042" w:rsidRDefault="00965042" w:rsidP="00AB32EC">
      <w:pPr>
        <w:jc w:val="right"/>
        <w:rPr>
          <w:rFonts w:ascii="Arial" w:hAnsi="Arial" w:cs="Arial"/>
          <w:sz w:val="20"/>
          <w:szCs w:val="20"/>
          <w:lang w:val="ru-RU"/>
        </w:rPr>
      </w:pPr>
    </w:p>
    <w:sdt>
      <w:sdtPr>
        <w:rPr>
          <w:rFonts w:ascii="Tahoma" w:eastAsia="Times New Roman" w:hAnsi="Tahoma" w:cs="Times New Roman"/>
          <w:b w:val="0"/>
          <w:bCs w:val="0"/>
          <w:color w:val="auto"/>
          <w:sz w:val="22"/>
          <w:szCs w:val="24"/>
          <w:lang w:val="de-DE"/>
        </w:rPr>
        <w:id w:val="-271401922"/>
        <w:docPartObj>
          <w:docPartGallery w:val="Table of Contents"/>
          <w:docPartUnique/>
        </w:docPartObj>
      </w:sdtPr>
      <w:sdtEndPr/>
      <w:sdtContent>
        <w:p w14:paraId="6116D92E" w14:textId="77777777" w:rsidR="00F514EB" w:rsidRPr="00BC039F" w:rsidRDefault="00F514EB" w:rsidP="00BC039F">
          <w:pPr>
            <w:pStyle w:val="affffc"/>
            <w:spacing w:after="240"/>
            <w:ind w:firstLine="0"/>
            <w:jc w:val="left"/>
            <w:rPr>
              <w:rFonts w:ascii="Tahoma" w:hAnsi="Tahoma" w:cs="Tahoma"/>
              <w:color w:val="auto"/>
              <w:sz w:val="24"/>
              <w:szCs w:val="24"/>
            </w:rPr>
          </w:pPr>
          <w:r w:rsidRPr="00BC039F">
            <w:rPr>
              <w:rFonts w:ascii="Tahoma" w:hAnsi="Tahoma" w:cs="Tahoma"/>
              <w:color w:val="auto"/>
              <w:sz w:val="24"/>
              <w:szCs w:val="24"/>
            </w:rPr>
            <w:t>Оглавление</w:t>
          </w:r>
        </w:p>
        <w:p w14:paraId="4496B38B" w14:textId="77777777" w:rsidR="0022421F" w:rsidRDefault="00F514EB">
          <w:pPr>
            <w:pStyle w:val="2f8"/>
            <w:rPr>
              <w:rFonts w:asciiTheme="minorHAnsi" w:eastAsiaTheme="minorEastAsia" w:hAnsiTheme="minorHAnsi" w:cstheme="minorBidi"/>
              <w:noProof/>
              <w:szCs w:val="22"/>
              <w:lang w:val="ru-RU" w:eastAsia="ru-RU"/>
            </w:rPr>
          </w:pPr>
          <w:r>
            <w:fldChar w:fldCharType="begin"/>
          </w:r>
          <w:r>
            <w:instrText xml:space="preserve"> TOC \o "1-3" \h \z \u </w:instrText>
          </w:r>
          <w:r>
            <w:fldChar w:fldCharType="separate"/>
          </w:r>
          <w:hyperlink w:anchor="_Toc72759549" w:history="1">
            <w:r w:rsidR="0022421F" w:rsidRPr="00BD6064">
              <w:rPr>
                <w:rStyle w:val="af9"/>
                <w:noProof/>
              </w:rPr>
              <w:t>1.</w:t>
            </w:r>
            <w:r w:rsidR="0022421F">
              <w:rPr>
                <w:rFonts w:asciiTheme="minorHAnsi" w:eastAsiaTheme="minorEastAsia" w:hAnsiTheme="minorHAnsi" w:cstheme="minorBidi"/>
                <w:noProof/>
                <w:szCs w:val="22"/>
                <w:lang w:val="ru-RU" w:eastAsia="ru-RU"/>
              </w:rPr>
              <w:tab/>
            </w:r>
            <w:r w:rsidR="0022421F" w:rsidRPr="00BD6064">
              <w:rPr>
                <w:rStyle w:val="af9"/>
                <w:noProof/>
              </w:rPr>
              <w:t>Термины</w:t>
            </w:r>
            <w:r w:rsidR="0022421F">
              <w:rPr>
                <w:noProof/>
                <w:webHidden/>
              </w:rPr>
              <w:tab/>
            </w:r>
            <w:r w:rsidR="0022421F">
              <w:rPr>
                <w:noProof/>
                <w:webHidden/>
              </w:rPr>
              <w:fldChar w:fldCharType="begin"/>
            </w:r>
            <w:r w:rsidR="0022421F">
              <w:rPr>
                <w:noProof/>
                <w:webHidden/>
              </w:rPr>
              <w:instrText xml:space="preserve"> PAGEREF _Toc72759549 \h </w:instrText>
            </w:r>
            <w:r w:rsidR="0022421F">
              <w:rPr>
                <w:noProof/>
                <w:webHidden/>
              </w:rPr>
            </w:r>
            <w:r w:rsidR="0022421F">
              <w:rPr>
                <w:noProof/>
                <w:webHidden/>
              </w:rPr>
              <w:fldChar w:fldCharType="separate"/>
            </w:r>
            <w:r w:rsidR="00851CCE">
              <w:rPr>
                <w:noProof/>
                <w:webHidden/>
              </w:rPr>
              <w:t>1</w:t>
            </w:r>
            <w:r w:rsidR="0022421F">
              <w:rPr>
                <w:noProof/>
                <w:webHidden/>
              </w:rPr>
              <w:fldChar w:fldCharType="end"/>
            </w:r>
          </w:hyperlink>
        </w:p>
        <w:p w14:paraId="6472C2AC" w14:textId="77777777" w:rsidR="0022421F" w:rsidRDefault="007934FF">
          <w:pPr>
            <w:pStyle w:val="2f8"/>
            <w:rPr>
              <w:rFonts w:asciiTheme="minorHAnsi" w:eastAsiaTheme="minorEastAsia" w:hAnsiTheme="minorHAnsi" w:cstheme="minorBidi"/>
              <w:noProof/>
              <w:szCs w:val="22"/>
              <w:lang w:val="ru-RU" w:eastAsia="ru-RU"/>
            </w:rPr>
          </w:pPr>
          <w:hyperlink w:anchor="_Toc72759550" w:history="1">
            <w:r w:rsidR="0022421F" w:rsidRPr="00BD6064">
              <w:rPr>
                <w:rStyle w:val="af9"/>
                <w:noProof/>
              </w:rPr>
              <w:t>2.</w:t>
            </w:r>
            <w:r w:rsidR="0022421F">
              <w:rPr>
                <w:rFonts w:asciiTheme="minorHAnsi" w:eastAsiaTheme="minorEastAsia" w:hAnsiTheme="minorHAnsi" w:cstheme="minorBidi"/>
                <w:noProof/>
                <w:szCs w:val="22"/>
                <w:lang w:val="ru-RU" w:eastAsia="ru-RU"/>
              </w:rPr>
              <w:tab/>
            </w:r>
            <w:r w:rsidR="0022421F" w:rsidRPr="00BD6064">
              <w:rPr>
                <w:rStyle w:val="af9"/>
                <w:noProof/>
              </w:rPr>
              <w:t>Ведомости объемов работ</w:t>
            </w:r>
            <w:r w:rsidR="0022421F">
              <w:rPr>
                <w:noProof/>
                <w:webHidden/>
              </w:rPr>
              <w:tab/>
            </w:r>
            <w:r w:rsidR="0022421F">
              <w:rPr>
                <w:noProof/>
                <w:webHidden/>
              </w:rPr>
              <w:fldChar w:fldCharType="begin"/>
            </w:r>
            <w:r w:rsidR="0022421F">
              <w:rPr>
                <w:noProof/>
                <w:webHidden/>
              </w:rPr>
              <w:instrText xml:space="preserve"> PAGEREF _Toc72759550 \h </w:instrText>
            </w:r>
            <w:r w:rsidR="0022421F">
              <w:rPr>
                <w:noProof/>
                <w:webHidden/>
              </w:rPr>
            </w:r>
            <w:r w:rsidR="0022421F">
              <w:rPr>
                <w:noProof/>
                <w:webHidden/>
              </w:rPr>
              <w:fldChar w:fldCharType="separate"/>
            </w:r>
            <w:r w:rsidR="00851CCE">
              <w:rPr>
                <w:noProof/>
                <w:webHidden/>
              </w:rPr>
              <w:t>2</w:t>
            </w:r>
            <w:r w:rsidR="0022421F">
              <w:rPr>
                <w:noProof/>
                <w:webHidden/>
              </w:rPr>
              <w:fldChar w:fldCharType="end"/>
            </w:r>
          </w:hyperlink>
        </w:p>
        <w:p w14:paraId="21A31EE5" w14:textId="77777777" w:rsidR="0022421F" w:rsidRDefault="007934FF">
          <w:pPr>
            <w:pStyle w:val="2f8"/>
            <w:rPr>
              <w:rFonts w:asciiTheme="minorHAnsi" w:eastAsiaTheme="minorEastAsia" w:hAnsiTheme="minorHAnsi" w:cstheme="minorBidi"/>
              <w:noProof/>
              <w:szCs w:val="22"/>
              <w:lang w:val="ru-RU" w:eastAsia="ru-RU"/>
            </w:rPr>
          </w:pPr>
          <w:hyperlink w:anchor="_Toc72759551" w:history="1">
            <w:r w:rsidR="0022421F" w:rsidRPr="00BD6064">
              <w:rPr>
                <w:rStyle w:val="af9"/>
                <w:noProof/>
              </w:rPr>
              <w:t>3.</w:t>
            </w:r>
            <w:r w:rsidR="0022421F">
              <w:rPr>
                <w:rFonts w:asciiTheme="minorHAnsi" w:eastAsiaTheme="minorEastAsia" w:hAnsiTheme="minorHAnsi" w:cstheme="minorBidi"/>
                <w:noProof/>
                <w:szCs w:val="22"/>
                <w:lang w:val="ru-RU" w:eastAsia="ru-RU"/>
              </w:rPr>
              <w:tab/>
            </w:r>
            <w:r w:rsidR="0022421F" w:rsidRPr="00BD6064">
              <w:rPr>
                <w:rStyle w:val="af9"/>
                <w:noProof/>
              </w:rPr>
              <w:t>Требования к заполнению формы ВОР</w:t>
            </w:r>
            <w:r w:rsidR="0022421F">
              <w:rPr>
                <w:noProof/>
                <w:webHidden/>
              </w:rPr>
              <w:tab/>
            </w:r>
            <w:r w:rsidR="0022421F">
              <w:rPr>
                <w:noProof/>
                <w:webHidden/>
              </w:rPr>
              <w:fldChar w:fldCharType="begin"/>
            </w:r>
            <w:r w:rsidR="0022421F">
              <w:rPr>
                <w:noProof/>
                <w:webHidden/>
              </w:rPr>
              <w:instrText xml:space="preserve"> PAGEREF _Toc72759551 \h </w:instrText>
            </w:r>
            <w:r w:rsidR="0022421F">
              <w:rPr>
                <w:noProof/>
                <w:webHidden/>
              </w:rPr>
            </w:r>
            <w:r w:rsidR="0022421F">
              <w:rPr>
                <w:noProof/>
                <w:webHidden/>
              </w:rPr>
              <w:fldChar w:fldCharType="separate"/>
            </w:r>
            <w:r w:rsidR="00851CCE">
              <w:rPr>
                <w:noProof/>
                <w:webHidden/>
              </w:rPr>
              <w:t>2</w:t>
            </w:r>
            <w:r w:rsidR="0022421F">
              <w:rPr>
                <w:noProof/>
                <w:webHidden/>
              </w:rPr>
              <w:fldChar w:fldCharType="end"/>
            </w:r>
          </w:hyperlink>
        </w:p>
        <w:p w14:paraId="09E50BF0" w14:textId="77777777" w:rsidR="0022421F" w:rsidRDefault="007934FF">
          <w:pPr>
            <w:pStyle w:val="2f8"/>
            <w:rPr>
              <w:rFonts w:asciiTheme="minorHAnsi" w:eastAsiaTheme="minorEastAsia" w:hAnsiTheme="minorHAnsi" w:cstheme="minorBidi"/>
              <w:noProof/>
              <w:szCs w:val="22"/>
              <w:lang w:val="ru-RU" w:eastAsia="ru-RU"/>
            </w:rPr>
          </w:pPr>
          <w:hyperlink w:anchor="_Toc72759552" w:history="1">
            <w:r w:rsidR="0022421F" w:rsidRPr="00BD6064">
              <w:rPr>
                <w:rStyle w:val="af9"/>
                <w:noProof/>
              </w:rPr>
              <w:t>4.</w:t>
            </w:r>
            <w:r w:rsidR="0022421F">
              <w:rPr>
                <w:rFonts w:asciiTheme="minorHAnsi" w:eastAsiaTheme="minorEastAsia" w:hAnsiTheme="minorHAnsi" w:cstheme="minorBidi"/>
                <w:noProof/>
                <w:szCs w:val="22"/>
                <w:lang w:val="ru-RU" w:eastAsia="ru-RU"/>
              </w:rPr>
              <w:tab/>
            </w:r>
            <w:r w:rsidR="0022421F" w:rsidRPr="00BD6064">
              <w:rPr>
                <w:rStyle w:val="af9"/>
                <w:noProof/>
              </w:rPr>
              <w:t>Концепция применения УЕР и взаимодействие при актуализации перечня УЕР</w:t>
            </w:r>
            <w:r w:rsidR="0022421F">
              <w:rPr>
                <w:noProof/>
                <w:webHidden/>
              </w:rPr>
              <w:tab/>
            </w:r>
            <w:r w:rsidR="0022421F">
              <w:rPr>
                <w:noProof/>
                <w:webHidden/>
              </w:rPr>
              <w:fldChar w:fldCharType="begin"/>
            </w:r>
            <w:r w:rsidR="0022421F">
              <w:rPr>
                <w:noProof/>
                <w:webHidden/>
              </w:rPr>
              <w:instrText xml:space="preserve"> PAGEREF _Toc72759552 \h </w:instrText>
            </w:r>
            <w:r w:rsidR="0022421F">
              <w:rPr>
                <w:noProof/>
                <w:webHidden/>
              </w:rPr>
            </w:r>
            <w:r w:rsidR="0022421F">
              <w:rPr>
                <w:noProof/>
                <w:webHidden/>
              </w:rPr>
              <w:fldChar w:fldCharType="separate"/>
            </w:r>
            <w:r w:rsidR="00851CCE">
              <w:rPr>
                <w:noProof/>
                <w:webHidden/>
              </w:rPr>
              <w:t>3</w:t>
            </w:r>
            <w:r w:rsidR="0022421F">
              <w:rPr>
                <w:noProof/>
                <w:webHidden/>
              </w:rPr>
              <w:fldChar w:fldCharType="end"/>
            </w:r>
          </w:hyperlink>
        </w:p>
        <w:p w14:paraId="3307BA60" w14:textId="77777777" w:rsidR="0022421F" w:rsidRDefault="007934FF">
          <w:pPr>
            <w:pStyle w:val="2f8"/>
            <w:rPr>
              <w:rFonts w:asciiTheme="minorHAnsi" w:eastAsiaTheme="minorEastAsia" w:hAnsiTheme="minorHAnsi" w:cstheme="minorBidi"/>
              <w:noProof/>
              <w:szCs w:val="22"/>
              <w:lang w:val="ru-RU" w:eastAsia="ru-RU"/>
            </w:rPr>
          </w:pPr>
          <w:hyperlink w:anchor="_Toc72759553" w:history="1">
            <w:r w:rsidR="0022421F" w:rsidRPr="00BD6064">
              <w:rPr>
                <w:rStyle w:val="af9"/>
                <w:noProof/>
              </w:rPr>
              <w:t>5.</w:t>
            </w:r>
            <w:r w:rsidR="0022421F">
              <w:rPr>
                <w:rFonts w:asciiTheme="minorHAnsi" w:eastAsiaTheme="minorEastAsia" w:hAnsiTheme="minorHAnsi" w:cstheme="minorBidi"/>
                <w:noProof/>
                <w:szCs w:val="22"/>
                <w:lang w:val="ru-RU" w:eastAsia="ru-RU"/>
              </w:rPr>
              <w:tab/>
            </w:r>
            <w:r w:rsidR="0022421F" w:rsidRPr="00BD6064">
              <w:rPr>
                <w:rStyle w:val="af9"/>
                <w:noProof/>
              </w:rPr>
              <w:t>Компоненты цены УЕР</w:t>
            </w:r>
            <w:r w:rsidR="0022421F">
              <w:rPr>
                <w:noProof/>
                <w:webHidden/>
              </w:rPr>
              <w:tab/>
            </w:r>
            <w:r w:rsidR="0022421F">
              <w:rPr>
                <w:noProof/>
                <w:webHidden/>
              </w:rPr>
              <w:fldChar w:fldCharType="begin"/>
            </w:r>
            <w:r w:rsidR="0022421F">
              <w:rPr>
                <w:noProof/>
                <w:webHidden/>
              </w:rPr>
              <w:instrText xml:space="preserve"> PAGEREF _Toc72759553 \h </w:instrText>
            </w:r>
            <w:r w:rsidR="0022421F">
              <w:rPr>
                <w:noProof/>
                <w:webHidden/>
              </w:rPr>
            </w:r>
            <w:r w:rsidR="0022421F">
              <w:rPr>
                <w:noProof/>
                <w:webHidden/>
              </w:rPr>
              <w:fldChar w:fldCharType="separate"/>
            </w:r>
            <w:r w:rsidR="00851CCE">
              <w:rPr>
                <w:noProof/>
                <w:webHidden/>
              </w:rPr>
              <w:t>4</w:t>
            </w:r>
            <w:r w:rsidR="0022421F">
              <w:rPr>
                <w:noProof/>
                <w:webHidden/>
              </w:rPr>
              <w:fldChar w:fldCharType="end"/>
            </w:r>
          </w:hyperlink>
        </w:p>
        <w:p w14:paraId="4A85B397" w14:textId="77777777" w:rsidR="0022421F" w:rsidRDefault="007934FF">
          <w:pPr>
            <w:pStyle w:val="2f8"/>
            <w:rPr>
              <w:rFonts w:asciiTheme="minorHAnsi" w:eastAsiaTheme="minorEastAsia" w:hAnsiTheme="minorHAnsi" w:cstheme="minorBidi"/>
              <w:noProof/>
              <w:szCs w:val="22"/>
              <w:lang w:val="ru-RU" w:eastAsia="ru-RU"/>
            </w:rPr>
          </w:pPr>
          <w:hyperlink w:anchor="_Toc72759554" w:history="1">
            <w:r w:rsidR="0022421F" w:rsidRPr="00BD6064">
              <w:rPr>
                <w:rStyle w:val="af9"/>
                <w:noProof/>
              </w:rPr>
              <w:t>6.</w:t>
            </w:r>
            <w:r w:rsidR="0022421F">
              <w:rPr>
                <w:rFonts w:asciiTheme="minorHAnsi" w:eastAsiaTheme="minorEastAsia" w:hAnsiTheme="minorHAnsi" w:cstheme="minorBidi"/>
                <w:noProof/>
                <w:szCs w:val="22"/>
                <w:lang w:val="ru-RU" w:eastAsia="ru-RU"/>
              </w:rPr>
              <w:tab/>
            </w:r>
            <w:r w:rsidR="0022421F" w:rsidRPr="00BD6064">
              <w:rPr>
                <w:rStyle w:val="af9"/>
                <w:noProof/>
              </w:rPr>
              <w:t>Структура капитальных вложений в строительный проект</w:t>
            </w:r>
            <w:r w:rsidR="0022421F">
              <w:rPr>
                <w:noProof/>
                <w:webHidden/>
              </w:rPr>
              <w:tab/>
            </w:r>
            <w:r w:rsidR="0022421F">
              <w:rPr>
                <w:noProof/>
                <w:webHidden/>
              </w:rPr>
              <w:fldChar w:fldCharType="begin"/>
            </w:r>
            <w:r w:rsidR="0022421F">
              <w:rPr>
                <w:noProof/>
                <w:webHidden/>
              </w:rPr>
              <w:instrText xml:space="preserve"> PAGEREF _Toc72759554 \h </w:instrText>
            </w:r>
            <w:r w:rsidR="0022421F">
              <w:rPr>
                <w:noProof/>
                <w:webHidden/>
              </w:rPr>
            </w:r>
            <w:r w:rsidR="0022421F">
              <w:rPr>
                <w:noProof/>
                <w:webHidden/>
              </w:rPr>
              <w:fldChar w:fldCharType="separate"/>
            </w:r>
            <w:r w:rsidR="00851CCE">
              <w:rPr>
                <w:noProof/>
                <w:webHidden/>
              </w:rPr>
              <w:t>5</w:t>
            </w:r>
            <w:r w:rsidR="0022421F">
              <w:rPr>
                <w:noProof/>
                <w:webHidden/>
              </w:rPr>
              <w:fldChar w:fldCharType="end"/>
            </w:r>
          </w:hyperlink>
        </w:p>
        <w:p w14:paraId="064782F9" w14:textId="77777777" w:rsidR="0022421F" w:rsidRDefault="007934FF">
          <w:pPr>
            <w:pStyle w:val="2f8"/>
            <w:rPr>
              <w:rFonts w:asciiTheme="minorHAnsi" w:eastAsiaTheme="minorEastAsia" w:hAnsiTheme="minorHAnsi" w:cstheme="minorBidi"/>
              <w:noProof/>
              <w:szCs w:val="22"/>
              <w:lang w:val="ru-RU" w:eastAsia="ru-RU"/>
            </w:rPr>
          </w:pPr>
          <w:hyperlink w:anchor="_Toc72759555" w:history="1">
            <w:r w:rsidR="0022421F" w:rsidRPr="00BD6064">
              <w:rPr>
                <w:rStyle w:val="af9"/>
                <w:noProof/>
              </w:rPr>
              <w:t>7.</w:t>
            </w:r>
            <w:r w:rsidR="0022421F">
              <w:rPr>
                <w:rFonts w:asciiTheme="minorHAnsi" w:eastAsiaTheme="minorEastAsia" w:hAnsiTheme="minorHAnsi" w:cstheme="minorBidi"/>
                <w:noProof/>
                <w:szCs w:val="22"/>
                <w:lang w:val="ru-RU" w:eastAsia="ru-RU"/>
              </w:rPr>
              <w:tab/>
            </w:r>
            <w:r w:rsidR="0022421F" w:rsidRPr="00BD6064">
              <w:rPr>
                <w:rStyle w:val="af9"/>
                <w:noProof/>
              </w:rPr>
              <w:t>Описание границ ответственности Исполнителя</w:t>
            </w:r>
            <w:r w:rsidR="0022421F">
              <w:rPr>
                <w:noProof/>
                <w:webHidden/>
              </w:rPr>
              <w:tab/>
            </w:r>
            <w:r w:rsidR="0022421F">
              <w:rPr>
                <w:noProof/>
                <w:webHidden/>
              </w:rPr>
              <w:fldChar w:fldCharType="begin"/>
            </w:r>
            <w:r w:rsidR="0022421F">
              <w:rPr>
                <w:noProof/>
                <w:webHidden/>
              </w:rPr>
              <w:instrText xml:space="preserve"> PAGEREF _Toc72759555 \h </w:instrText>
            </w:r>
            <w:r w:rsidR="0022421F">
              <w:rPr>
                <w:noProof/>
                <w:webHidden/>
              </w:rPr>
            </w:r>
            <w:r w:rsidR="0022421F">
              <w:rPr>
                <w:noProof/>
                <w:webHidden/>
              </w:rPr>
              <w:fldChar w:fldCharType="separate"/>
            </w:r>
            <w:r w:rsidR="00851CCE">
              <w:rPr>
                <w:noProof/>
                <w:webHidden/>
              </w:rPr>
              <w:t>6</w:t>
            </w:r>
            <w:r w:rsidR="0022421F">
              <w:rPr>
                <w:noProof/>
                <w:webHidden/>
              </w:rPr>
              <w:fldChar w:fldCharType="end"/>
            </w:r>
          </w:hyperlink>
        </w:p>
        <w:p w14:paraId="00783924" w14:textId="77777777" w:rsidR="0022421F" w:rsidRDefault="007934FF">
          <w:pPr>
            <w:pStyle w:val="2f8"/>
            <w:rPr>
              <w:rFonts w:asciiTheme="minorHAnsi" w:eastAsiaTheme="minorEastAsia" w:hAnsiTheme="minorHAnsi" w:cstheme="minorBidi"/>
              <w:noProof/>
              <w:szCs w:val="22"/>
              <w:lang w:val="ru-RU" w:eastAsia="ru-RU"/>
            </w:rPr>
          </w:pPr>
          <w:hyperlink w:anchor="_Toc72759559" w:history="1">
            <w:r w:rsidR="0022421F" w:rsidRPr="00BD6064">
              <w:rPr>
                <w:rStyle w:val="af9"/>
                <w:noProof/>
              </w:rPr>
              <w:t>8.</w:t>
            </w:r>
            <w:r w:rsidR="0022421F">
              <w:rPr>
                <w:rFonts w:asciiTheme="minorHAnsi" w:eastAsiaTheme="minorEastAsia" w:hAnsiTheme="minorHAnsi" w:cstheme="minorBidi"/>
                <w:noProof/>
                <w:szCs w:val="22"/>
                <w:lang w:val="ru-RU" w:eastAsia="ru-RU"/>
              </w:rPr>
              <w:tab/>
            </w:r>
            <w:r w:rsidR="0022421F" w:rsidRPr="00BD6064">
              <w:rPr>
                <w:rStyle w:val="af9"/>
                <w:noProof/>
              </w:rPr>
              <w:t>Этапность и требования к оценке величины капитальных вложений</w:t>
            </w:r>
            <w:r w:rsidR="0022421F">
              <w:rPr>
                <w:noProof/>
                <w:webHidden/>
              </w:rPr>
              <w:tab/>
            </w:r>
            <w:r w:rsidR="0022421F">
              <w:rPr>
                <w:noProof/>
                <w:webHidden/>
              </w:rPr>
              <w:fldChar w:fldCharType="begin"/>
            </w:r>
            <w:r w:rsidR="0022421F">
              <w:rPr>
                <w:noProof/>
                <w:webHidden/>
              </w:rPr>
              <w:instrText xml:space="preserve"> PAGEREF _Toc72759559 \h </w:instrText>
            </w:r>
            <w:r w:rsidR="0022421F">
              <w:rPr>
                <w:noProof/>
                <w:webHidden/>
              </w:rPr>
            </w:r>
            <w:r w:rsidR="0022421F">
              <w:rPr>
                <w:noProof/>
                <w:webHidden/>
              </w:rPr>
              <w:fldChar w:fldCharType="separate"/>
            </w:r>
            <w:r w:rsidR="00851CCE">
              <w:rPr>
                <w:noProof/>
                <w:webHidden/>
              </w:rPr>
              <w:t>6</w:t>
            </w:r>
            <w:r w:rsidR="0022421F">
              <w:rPr>
                <w:noProof/>
                <w:webHidden/>
              </w:rPr>
              <w:fldChar w:fldCharType="end"/>
            </w:r>
          </w:hyperlink>
        </w:p>
        <w:p w14:paraId="1F34D3C6" w14:textId="77777777" w:rsidR="0022421F" w:rsidRDefault="007934FF">
          <w:pPr>
            <w:pStyle w:val="2f8"/>
            <w:rPr>
              <w:rFonts w:asciiTheme="minorHAnsi" w:eastAsiaTheme="minorEastAsia" w:hAnsiTheme="minorHAnsi" w:cstheme="minorBidi"/>
              <w:noProof/>
              <w:szCs w:val="22"/>
              <w:lang w:val="ru-RU" w:eastAsia="ru-RU"/>
            </w:rPr>
          </w:pPr>
          <w:hyperlink w:anchor="_Toc72759563" w:history="1">
            <w:r w:rsidR="0022421F" w:rsidRPr="00BD6064">
              <w:rPr>
                <w:rStyle w:val="af9"/>
                <w:noProof/>
              </w:rPr>
              <w:t>9.</w:t>
            </w:r>
            <w:r w:rsidR="0022421F">
              <w:rPr>
                <w:rFonts w:asciiTheme="minorHAnsi" w:eastAsiaTheme="minorEastAsia" w:hAnsiTheme="minorHAnsi" w:cstheme="minorBidi"/>
                <w:noProof/>
                <w:szCs w:val="22"/>
                <w:lang w:val="ru-RU" w:eastAsia="ru-RU"/>
              </w:rPr>
              <w:tab/>
            </w:r>
            <w:r w:rsidR="0022421F" w:rsidRPr="00BD6064">
              <w:rPr>
                <w:rStyle w:val="af9"/>
                <w:noProof/>
              </w:rPr>
              <w:t>Источники информации о ценах</w:t>
            </w:r>
            <w:r w:rsidR="0022421F">
              <w:rPr>
                <w:noProof/>
                <w:webHidden/>
              </w:rPr>
              <w:tab/>
            </w:r>
            <w:r w:rsidR="0022421F">
              <w:rPr>
                <w:noProof/>
                <w:webHidden/>
              </w:rPr>
              <w:fldChar w:fldCharType="begin"/>
            </w:r>
            <w:r w:rsidR="0022421F">
              <w:rPr>
                <w:noProof/>
                <w:webHidden/>
              </w:rPr>
              <w:instrText xml:space="preserve"> PAGEREF _Toc72759563 \h </w:instrText>
            </w:r>
            <w:r w:rsidR="0022421F">
              <w:rPr>
                <w:noProof/>
                <w:webHidden/>
              </w:rPr>
            </w:r>
            <w:r w:rsidR="0022421F">
              <w:rPr>
                <w:noProof/>
                <w:webHidden/>
              </w:rPr>
              <w:fldChar w:fldCharType="separate"/>
            </w:r>
            <w:r w:rsidR="00851CCE">
              <w:rPr>
                <w:noProof/>
                <w:webHidden/>
              </w:rPr>
              <w:t>7</w:t>
            </w:r>
            <w:r w:rsidR="0022421F">
              <w:rPr>
                <w:noProof/>
                <w:webHidden/>
              </w:rPr>
              <w:fldChar w:fldCharType="end"/>
            </w:r>
          </w:hyperlink>
        </w:p>
        <w:p w14:paraId="48AD2786" w14:textId="77777777" w:rsidR="0022421F" w:rsidRDefault="007934FF">
          <w:pPr>
            <w:pStyle w:val="2f8"/>
            <w:rPr>
              <w:rFonts w:asciiTheme="minorHAnsi" w:eastAsiaTheme="minorEastAsia" w:hAnsiTheme="minorHAnsi" w:cstheme="minorBidi"/>
              <w:noProof/>
              <w:szCs w:val="22"/>
              <w:lang w:val="ru-RU" w:eastAsia="ru-RU"/>
            </w:rPr>
          </w:pPr>
          <w:hyperlink w:anchor="_Toc72759564" w:history="1">
            <w:r w:rsidR="0022421F" w:rsidRPr="00BD6064">
              <w:rPr>
                <w:rStyle w:val="af9"/>
                <w:noProof/>
              </w:rPr>
              <w:t>10.</w:t>
            </w:r>
            <w:r w:rsidR="0022421F">
              <w:rPr>
                <w:rFonts w:asciiTheme="minorHAnsi" w:eastAsiaTheme="minorEastAsia" w:hAnsiTheme="minorHAnsi" w:cstheme="minorBidi"/>
                <w:noProof/>
                <w:szCs w:val="22"/>
                <w:lang w:val="ru-RU" w:eastAsia="ru-RU"/>
              </w:rPr>
              <w:tab/>
            </w:r>
            <w:r w:rsidR="0022421F" w:rsidRPr="00BD6064">
              <w:rPr>
                <w:rStyle w:val="af9"/>
                <w:noProof/>
              </w:rPr>
              <w:t>Состав и формат предоставления результатов расчетов</w:t>
            </w:r>
            <w:r w:rsidR="0022421F">
              <w:rPr>
                <w:noProof/>
                <w:webHidden/>
              </w:rPr>
              <w:tab/>
            </w:r>
            <w:r w:rsidR="0022421F">
              <w:rPr>
                <w:noProof/>
                <w:webHidden/>
              </w:rPr>
              <w:fldChar w:fldCharType="begin"/>
            </w:r>
            <w:r w:rsidR="0022421F">
              <w:rPr>
                <w:noProof/>
                <w:webHidden/>
              </w:rPr>
              <w:instrText xml:space="preserve"> PAGEREF _Toc72759564 \h </w:instrText>
            </w:r>
            <w:r w:rsidR="0022421F">
              <w:rPr>
                <w:noProof/>
                <w:webHidden/>
              </w:rPr>
            </w:r>
            <w:r w:rsidR="0022421F">
              <w:rPr>
                <w:noProof/>
                <w:webHidden/>
              </w:rPr>
              <w:fldChar w:fldCharType="separate"/>
            </w:r>
            <w:r w:rsidR="00851CCE">
              <w:rPr>
                <w:noProof/>
                <w:webHidden/>
              </w:rPr>
              <w:t>8</w:t>
            </w:r>
            <w:r w:rsidR="0022421F">
              <w:rPr>
                <w:noProof/>
                <w:webHidden/>
              </w:rPr>
              <w:fldChar w:fldCharType="end"/>
            </w:r>
          </w:hyperlink>
        </w:p>
        <w:p w14:paraId="35D227CB" w14:textId="77777777" w:rsidR="0022421F" w:rsidRDefault="007934FF">
          <w:pPr>
            <w:pStyle w:val="2f8"/>
            <w:rPr>
              <w:rFonts w:asciiTheme="minorHAnsi" w:eastAsiaTheme="minorEastAsia" w:hAnsiTheme="minorHAnsi" w:cstheme="minorBidi"/>
              <w:noProof/>
              <w:szCs w:val="22"/>
              <w:lang w:val="ru-RU" w:eastAsia="ru-RU"/>
            </w:rPr>
          </w:pPr>
          <w:hyperlink w:anchor="_Toc72759565" w:history="1">
            <w:r w:rsidR="0022421F" w:rsidRPr="00BD6064">
              <w:rPr>
                <w:rStyle w:val="af9"/>
                <w:noProof/>
              </w:rPr>
              <w:t>11.</w:t>
            </w:r>
            <w:r w:rsidR="0022421F">
              <w:rPr>
                <w:rFonts w:asciiTheme="minorHAnsi" w:eastAsiaTheme="minorEastAsia" w:hAnsiTheme="minorHAnsi" w:cstheme="minorBidi"/>
                <w:noProof/>
                <w:szCs w:val="22"/>
                <w:lang w:val="ru-RU" w:eastAsia="ru-RU"/>
              </w:rPr>
              <w:tab/>
            </w:r>
            <w:r w:rsidR="0022421F" w:rsidRPr="00BD6064">
              <w:rPr>
                <w:rStyle w:val="af9"/>
                <w:noProof/>
              </w:rPr>
              <w:t>Программное обеспечение</w:t>
            </w:r>
            <w:r w:rsidR="0022421F">
              <w:rPr>
                <w:noProof/>
                <w:webHidden/>
              </w:rPr>
              <w:tab/>
            </w:r>
            <w:r w:rsidR="0022421F">
              <w:rPr>
                <w:noProof/>
                <w:webHidden/>
              </w:rPr>
              <w:fldChar w:fldCharType="begin"/>
            </w:r>
            <w:r w:rsidR="0022421F">
              <w:rPr>
                <w:noProof/>
                <w:webHidden/>
              </w:rPr>
              <w:instrText xml:space="preserve"> PAGEREF _Toc72759565 \h </w:instrText>
            </w:r>
            <w:r w:rsidR="0022421F">
              <w:rPr>
                <w:noProof/>
                <w:webHidden/>
              </w:rPr>
            </w:r>
            <w:r w:rsidR="0022421F">
              <w:rPr>
                <w:noProof/>
                <w:webHidden/>
              </w:rPr>
              <w:fldChar w:fldCharType="separate"/>
            </w:r>
            <w:r w:rsidR="00851CCE">
              <w:rPr>
                <w:noProof/>
                <w:webHidden/>
              </w:rPr>
              <w:t>8</w:t>
            </w:r>
            <w:r w:rsidR="0022421F">
              <w:rPr>
                <w:noProof/>
                <w:webHidden/>
              </w:rPr>
              <w:fldChar w:fldCharType="end"/>
            </w:r>
          </w:hyperlink>
        </w:p>
        <w:p w14:paraId="5A4D6C50" w14:textId="77777777" w:rsidR="0022421F" w:rsidRDefault="007934FF">
          <w:pPr>
            <w:pStyle w:val="2f8"/>
            <w:rPr>
              <w:rFonts w:asciiTheme="minorHAnsi" w:eastAsiaTheme="minorEastAsia" w:hAnsiTheme="minorHAnsi" w:cstheme="minorBidi"/>
              <w:noProof/>
              <w:szCs w:val="22"/>
              <w:lang w:val="ru-RU" w:eastAsia="ru-RU"/>
            </w:rPr>
          </w:pPr>
          <w:hyperlink w:anchor="_Toc72759566" w:history="1">
            <w:r w:rsidR="0022421F" w:rsidRPr="00BD6064">
              <w:rPr>
                <w:rStyle w:val="af9"/>
                <w:noProof/>
              </w:rPr>
              <w:t>12.</w:t>
            </w:r>
            <w:r w:rsidR="0022421F">
              <w:rPr>
                <w:rFonts w:asciiTheme="minorHAnsi" w:eastAsiaTheme="minorEastAsia" w:hAnsiTheme="minorHAnsi" w:cstheme="minorBidi"/>
                <w:noProof/>
                <w:szCs w:val="22"/>
                <w:lang w:val="ru-RU" w:eastAsia="ru-RU"/>
              </w:rPr>
              <w:tab/>
            </w:r>
            <w:r w:rsidR="0022421F" w:rsidRPr="00BD6064">
              <w:rPr>
                <w:rStyle w:val="af9"/>
                <w:noProof/>
              </w:rPr>
              <w:t>Перечень вопросов, подлежащих согласованию с Заказчиком</w:t>
            </w:r>
            <w:r w:rsidR="0022421F">
              <w:rPr>
                <w:noProof/>
                <w:webHidden/>
              </w:rPr>
              <w:tab/>
            </w:r>
            <w:r w:rsidR="0022421F">
              <w:rPr>
                <w:noProof/>
                <w:webHidden/>
              </w:rPr>
              <w:fldChar w:fldCharType="begin"/>
            </w:r>
            <w:r w:rsidR="0022421F">
              <w:rPr>
                <w:noProof/>
                <w:webHidden/>
              </w:rPr>
              <w:instrText xml:space="preserve"> PAGEREF _Toc72759566 \h </w:instrText>
            </w:r>
            <w:r w:rsidR="0022421F">
              <w:rPr>
                <w:noProof/>
                <w:webHidden/>
              </w:rPr>
            </w:r>
            <w:r w:rsidR="0022421F">
              <w:rPr>
                <w:noProof/>
                <w:webHidden/>
              </w:rPr>
              <w:fldChar w:fldCharType="separate"/>
            </w:r>
            <w:r w:rsidR="00851CCE">
              <w:rPr>
                <w:noProof/>
                <w:webHidden/>
              </w:rPr>
              <w:t>8</w:t>
            </w:r>
            <w:r w:rsidR="0022421F">
              <w:rPr>
                <w:noProof/>
                <w:webHidden/>
              </w:rPr>
              <w:fldChar w:fldCharType="end"/>
            </w:r>
          </w:hyperlink>
        </w:p>
        <w:p w14:paraId="67412389" w14:textId="77777777" w:rsidR="0022421F" w:rsidRDefault="007934FF">
          <w:pPr>
            <w:pStyle w:val="2f8"/>
            <w:rPr>
              <w:rFonts w:asciiTheme="minorHAnsi" w:eastAsiaTheme="minorEastAsia" w:hAnsiTheme="minorHAnsi" w:cstheme="minorBidi"/>
              <w:noProof/>
              <w:szCs w:val="22"/>
              <w:lang w:val="ru-RU" w:eastAsia="ru-RU"/>
            </w:rPr>
          </w:pPr>
          <w:hyperlink w:anchor="_Toc72759567" w:history="1">
            <w:r w:rsidR="0022421F" w:rsidRPr="00BD6064">
              <w:rPr>
                <w:rStyle w:val="af9"/>
                <w:noProof/>
              </w:rPr>
              <w:t>13.</w:t>
            </w:r>
            <w:r w:rsidR="0022421F">
              <w:rPr>
                <w:rFonts w:asciiTheme="minorHAnsi" w:eastAsiaTheme="minorEastAsia" w:hAnsiTheme="minorHAnsi" w:cstheme="minorBidi"/>
                <w:noProof/>
                <w:szCs w:val="22"/>
                <w:lang w:val="ru-RU" w:eastAsia="ru-RU"/>
              </w:rPr>
              <w:tab/>
            </w:r>
            <w:r w:rsidR="0022421F" w:rsidRPr="00BD6064">
              <w:rPr>
                <w:rStyle w:val="af9"/>
                <w:noProof/>
              </w:rPr>
              <w:t>Приложения</w:t>
            </w:r>
            <w:r w:rsidR="0022421F">
              <w:rPr>
                <w:noProof/>
                <w:webHidden/>
              </w:rPr>
              <w:tab/>
            </w:r>
            <w:r w:rsidR="0022421F">
              <w:rPr>
                <w:noProof/>
                <w:webHidden/>
              </w:rPr>
              <w:fldChar w:fldCharType="begin"/>
            </w:r>
            <w:r w:rsidR="0022421F">
              <w:rPr>
                <w:noProof/>
                <w:webHidden/>
              </w:rPr>
              <w:instrText xml:space="preserve"> PAGEREF _Toc72759567 \h </w:instrText>
            </w:r>
            <w:r w:rsidR="0022421F">
              <w:rPr>
                <w:noProof/>
                <w:webHidden/>
              </w:rPr>
            </w:r>
            <w:r w:rsidR="0022421F">
              <w:rPr>
                <w:noProof/>
                <w:webHidden/>
              </w:rPr>
              <w:fldChar w:fldCharType="separate"/>
            </w:r>
            <w:r w:rsidR="00851CCE">
              <w:rPr>
                <w:noProof/>
                <w:webHidden/>
              </w:rPr>
              <w:t>8</w:t>
            </w:r>
            <w:r w:rsidR="0022421F">
              <w:rPr>
                <w:noProof/>
                <w:webHidden/>
              </w:rPr>
              <w:fldChar w:fldCharType="end"/>
            </w:r>
          </w:hyperlink>
        </w:p>
        <w:p w14:paraId="48FD1CE1" w14:textId="77777777" w:rsidR="00D709E7" w:rsidRPr="00BC039F" w:rsidRDefault="00F514EB" w:rsidP="00BC039F">
          <w:pPr>
            <w:ind w:firstLine="0"/>
          </w:pPr>
          <w:r>
            <w:rPr>
              <w:b/>
              <w:bCs/>
            </w:rPr>
            <w:fldChar w:fldCharType="end"/>
          </w:r>
        </w:p>
      </w:sdtContent>
    </w:sdt>
    <w:p w14:paraId="3149C2F9" w14:textId="356030B7" w:rsidR="00AD3149" w:rsidRDefault="00043DDE" w:rsidP="00851CCE">
      <w:pPr>
        <w:ind w:left="709" w:firstLine="0"/>
      </w:pPr>
      <w:proofErr w:type="spellStart"/>
      <w:r w:rsidRPr="0022421F">
        <w:t>Настоящие</w:t>
      </w:r>
      <w:proofErr w:type="spellEnd"/>
      <w:r w:rsidRPr="0022421F">
        <w:t xml:space="preserve"> </w:t>
      </w:r>
      <w:proofErr w:type="spellStart"/>
      <w:r w:rsidRPr="0022421F">
        <w:t>требования</w:t>
      </w:r>
      <w:proofErr w:type="spellEnd"/>
      <w:r w:rsidRPr="0022421F">
        <w:t xml:space="preserve"> к </w:t>
      </w:r>
      <w:proofErr w:type="spellStart"/>
      <w:r w:rsidRPr="0022421F">
        <w:t>формированию</w:t>
      </w:r>
      <w:proofErr w:type="spellEnd"/>
      <w:r w:rsidRPr="0022421F">
        <w:t xml:space="preserve"> </w:t>
      </w:r>
      <w:proofErr w:type="spellStart"/>
      <w:r w:rsidRPr="0022421F">
        <w:t>ведомостей</w:t>
      </w:r>
      <w:proofErr w:type="spellEnd"/>
      <w:r w:rsidRPr="0022421F">
        <w:t xml:space="preserve"> </w:t>
      </w:r>
      <w:proofErr w:type="spellStart"/>
      <w:r w:rsidRPr="00851CCE">
        <w:t>объемов</w:t>
      </w:r>
      <w:proofErr w:type="spellEnd"/>
      <w:r w:rsidRPr="00851CCE">
        <w:t xml:space="preserve"> </w:t>
      </w:r>
      <w:proofErr w:type="spellStart"/>
      <w:r w:rsidRPr="00851CCE">
        <w:t>работ</w:t>
      </w:r>
      <w:proofErr w:type="spellEnd"/>
      <w:r w:rsidR="002E4AC9">
        <w:rPr>
          <w:lang w:val="ru-RU"/>
        </w:rPr>
        <w:t xml:space="preserve"> </w:t>
      </w:r>
      <w:r w:rsidR="002E4AC9" w:rsidRPr="00BC762A">
        <w:rPr>
          <w:lang w:val="ru-RU"/>
        </w:rPr>
        <w:t xml:space="preserve">и </w:t>
      </w:r>
      <w:r w:rsidR="00BC762A" w:rsidRPr="00BC762A">
        <w:rPr>
          <w:lang w:val="ru-RU"/>
        </w:rPr>
        <w:t xml:space="preserve">основных </w:t>
      </w:r>
      <w:r w:rsidR="002E4AC9" w:rsidRPr="00BC762A">
        <w:rPr>
          <w:lang w:val="ru-RU"/>
        </w:rPr>
        <w:t>МТР</w:t>
      </w:r>
      <w:r w:rsidR="002E4AC9">
        <w:rPr>
          <w:lang w:val="ru-RU"/>
        </w:rPr>
        <w:t>,</w:t>
      </w:r>
      <w:r w:rsidRPr="00851CCE">
        <w:t xml:space="preserve"> </w:t>
      </w:r>
      <w:proofErr w:type="spellStart"/>
      <w:r w:rsidRPr="00851CCE">
        <w:t>оценке</w:t>
      </w:r>
      <w:proofErr w:type="spellEnd"/>
      <w:r w:rsidRPr="00851CCE">
        <w:t xml:space="preserve"> </w:t>
      </w:r>
      <w:proofErr w:type="spellStart"/>
      <w:r w:rsidRPr="00851CCE">
        <w:t>капитальных</w:t>
      </w:r>
      <w:proofErr w:type="spellEnd"/>
      <w:r w:rsidRPr="00851CCE">
        <w:t xml:space="preserve"> </w:t>
      </w:r>
      <w:proofErr w:type="spellStart"/>
      <w:r w:rsidRPr="00851CCE">
        <w:t>вложений</w:t>
      </w:r>
      <w:proofErr w:type="spellEnd"/>
      <w:r w:rsidRPr="00851CCE">
        <w:t xml:space="preserve"> (</w:t>
      </w:r>
      <w:proofErr w:type="spellStart"/>
      <w:r w:rsidRPr="00851CCE">
        <w:t>далее</w:t>
      </w:r>
      <w:proofErr w:type="spellEnd"/>
      <w:r w:rsidRPr="00851CCE">
        <w:t xml:space="preserve"> – </w:t>
      </w:r>
      <w:proofErr w:type="spellStart"/>
      <w:r w:rsidRPr="00851CCE">
        <w:t>Требования</w:t>
      </w:r>
      <w:proofErr w:type="spellEnd"/>
      <w:r w:rsidRPr="00851CCE">
        <w:t xml:space="preserve">) </w:t>
      </w:r>
      <w:proofErr w:type="spellStart"/>
      <w:r w:rsidRPr="00851CCE">
        <w:t>предзназначены</w:t>
      </w:r>
      <w:proofErr w:type="spellEnd"/>
      <w:r w:rsidRPr="00851CCE">
        <w:t xml:space="preserve"> </w:t>
      </w:r>
      <w:proofErr w:type="spellStart"/>
      <w:r w:rsidRPr="00851CCE">
        <w:t>для</w:t>
      </w:r>
      <w:proofErr w:type="spellEnd"/>
      <w:r w:rsidR="00AD3149">
        <w:t>:</w:t>
      </w:r>
    </w:p>
    <w:p w14:paraId="75C99F1F" w14:textId="77777777" w:rsidR="00AD3149" w:rsidRDefault="00043DDE" w:rsidP="005F6CD2">
      <w:pPr>
        <w:pStyle w:val="afffff5"/>
        <w:numPr>
          <w:ilvl w:val="0"/>
          <w:numId w:val="24"/>
        </w:numPr>
      </w:pPr>
      <w:proofErr w:type="spellStart"/>
      <w:r w:rsidRPr="0022421F">
        <w:t>описания</w:t>
      </w:r>
      <w:proofErr w:type="spellEnd"/>
      <w:r w:rsidRPr="0022421F">
        <w:t xml:space="preserve"> </w:t>
      </w:r>
      <w:proofErr w:type="spellStart"/>
      <w:r w:rsidRPr="0022421F">
        <w:t>принятого</w:t>
      </w:r>
      <w:proofErr w:type="spellEnd"/>
      <w:r w:rsidRPr="0022421F">
        <w:t xml:space="preserve"> </w:t>
      </w:r>
      <w:proofErr w:type="spellStart"/>
      <w:r w:rsidRPr="0022421F">
        <w:t>Заказчиком</w:t>
      </w:r>
      <w:proofErr w:type="spellEnd"/>
      <w:r w:rsidRPr="0022421F">
        <w:t xml:space="preserve"> </w:t>
      </w:r>
      <w:proofErr w:type="spellStart"/>
      <w:r w:rsidRPr="0022421F">
        <w:t>подхода</w:t>
      </w:r>
      <w:proofErr w:type="spellEnd"/>
      <w:r w:rsidRPr="0022421F">
        <w:t xml:space="preserve"> к </w:t>
      </w:r>
      <w:proofErr w:type="spellStart"/>
      <w:r w:rsidR="00AD3149">
        <w:t>оценке</w:t>
      </w:r>
      <w:proofErr w:type="spellEnd"/>
      <w:r w:rsidR="004D764E">
        <w:t xml:space="preserve"> </w:t>
      </w:r>
      <w:proofErr w:type="spellStart"/>
      <w:r w:rsidR="004D764E">
        <w:t>величины</w:t>
      </w:r>
      <w:proofErr w:type="spellEnd"/>
      <w:r w:rsidR="00AD3149" w:rsidRPr="0022421F">
        <w:t xml:space="preserve"> </w:t>
      </w:r>
      <w:proofErr w:type="spellStart"/>
      <w:r w:rsidR="00AD3149" w:rsidRPr="0022421F">
        <w:t>капитальных</w:t>
      </w:r>
      <w:proofErr w:type="spellEnd"/>
      <w:r w:rsidR="00AD3149" w:rsidRPr="0022421F">
        <w:t xml:space="preserve"> </w:t>
      </w:r>
      <w:proofErr w:type="spellStart"/>
      <w:r w:rsidR="00AD3149" w:rsidRPr="0022421F">
        <w:t>вложений</w:t>
      </w:r>
      <w:proofErr w:type="spellEnd"/>
      <w:r w:rsidR="00AD3149" w:rsidRPr="0022421F">
        <w:t xml:space="preserve"> </w:t>
      </w:r>
      <w:proofErr w:type="spellStart"/>
      <w:r w:rsidR="00AD3149" w:rsidRPr="00851CCE">
        <w:t>при</w:t>
      </w:r>
      <w:proofErr w:type="spellEnd"/>
      <w:r w:rsidR="00AD3149" w:rsidRPr="00851CCE">
        <w:t xml:space="preserve"> </w:t>
      </w:r>
      <w:proofErr w:type="spellStart"/>
      <w:r w:rsidR="00AD3149" w:rsidRPr="00851CCE">
        <w:t>реализации</w:t>
      </w:r>
      <w:proofErr w:type="spellEnd"/>
      <w:r w:rsidR="00AD3149" w:rsidRPr="00851CCE">
        <w:t xml:space="preserve"> </w:t>
      </w:r>
      <w:proofErr w:type="spellStart"/>
      <w:r w:rsidR="00AD3149" w:rsidRPr="00851CCE">
        <w:t>строительного</w:t>
      </w:r>
      <w:proofErr w:type="spellEnd"/>
      <w:r w:rsidR="00AD3149" w:rsidRPr="00851CCE">
        <w:t xml:space="preserve"> </w:t>
      </w:r>
      <w:proofErr w:type="spellStart"/>
      <w:r w:rsidR="00AD3149" w:rsidRPr="00851CCE">
        <w:t>проекта</w:t>
      </w:r>
      <w:proofErr w:type="spellEnd"/>
      <w:r w:rsidR="00AD3149" w:rsidRPr="00851CCE">
        <w:t xml:space="preserve">, </w:t>
      </w:r>
    </w:p>
    <w:p w14:paraId="52EA7234" w14:textId="77777777" w:rsidR="00AD3149" w:rsidRDefault="00AD3149" w:rsidP="005F6CD2">
      <w:pPr>
        <w:pStyle w:val="afffff5"/>
        <w:numPr>
          <w:ilvl w:val="0"/>
          <w:numId w:val="24"/>
        </w:numPr>
      </w:pPr>
      <w:proofErr w:type="spellStart"/>
      <w:r>
        <w:t>закрепления</w:t>
      </w:r>
      <w:proofErr w:type="spellEnd"/>
      <w:r w:rsidRPr="0022421F">
        <w:t xml:space="preserve"> </w:t>
      </w:r>
      <w:proofErr w:type="spellStart"/>
      <w:r w:rsidRPr="00851CCE">
        <w:t>правил</w:t>
      </w:r>
      <w:proofErr w:type="spellEnd"/>
      <w:r w:rsidRPr="00851CCE">
        <w:t xml:space="preserve"> </w:t>
      </w:r>
      <w:proofErr w:type="spellStart"/>
      <w:r>
        <w:t>выполнения</w:t>
      </w:r>
      <w:proofErr w:type="spellEnd"/>
      <w:r w:rsidRPr="0022421F">
        <w:t xml:space="preserve"> </w:t>
      </w:r>
      <w:proofErr w:type="spellStart"/>
      <w:r w:rsidRPr="0022421F">
        <w:t>расчетов</w:t>
      </w:r>
      <w:proofErr w:type="spellEnd"/>
      <w:r>
        <w:t xml:space="preserve"> и </w:t>
      </w:r>
      <w:proofErr w:type="spellStart"/>
      <w:r>
        <w:t>требований</w:t>
      </w:r>
      <w:proofErr w:type="spellEnd"/>
      <w:r>
        <w:t xml:space="preserve"> к </w:t>
      </w:r>
      <w:proofErr w:type="spellStart"/>
      <w:r>
        <w:t>результату</w:t>
      </w:r>
      <w:proofErr w:type="spellEnd"/>
      <w:r>
        <w:t xml:space="preserve"> </w:t>
      </w:r>
      <w:proofErr w:type="spellStart"/>
      <w:r>
        <w:t>расчетов</w:t>
      </w:r>
      <w:proofErr w:type="spellEnd"/>
      <w:r>
        <w:t xml:space="preserve">, </w:t>
      </w:r>
      <w:proofErr w:type="spellStart"/>
      <w:r>
        <w:t>выполняемых</w:t>
      </w:r>
      <w:proofErr w:type="spellEnd"/>
      <w:r w:rsidRPr="0022421F">
        <w:t xml:space="preserve"> в </w:t>
      </w:r>
      <w:proofErr w:type="spellStart"/>
      <w:r w:rsidRPr="0022421F">
        <w:t>зоне</w:t>
      </w:r>
      <w:proofErr w:type="spellEnd"/>
      <w:r w:rsidRPr="0022421F">
        <w:t xml:space="preserve"> </w:t>
      </w:r>
      <w:proofErr w:type="spellStart"/>
      <w:r w:rsidRPr="0022421F">
        <w:t>ответственности</w:t>
      </w:r>
      <w:proofErr w:type="spellEnd"/>
      <w:r w:rsidRPr="0022421F">
        <w:t xml:space="preserve"> </w:t>
      </w:r>
      <w:proofErr w:type="spellStart"/>
      <w:r w:rsidRPr="0022421F">
        <w:t>Исполнителя</w:t>
      </w:r>
      <w:proofErr w:type="spellEnd"/>
      <w:r w:rsidRPr="0022421F">
        <w:t xml:space="preserve">, </w:t>
      </w:r>
    </w:p>
    <w:p w14:paraId="072C1E2B" w14:textId="77777777" w:rsidR="00043DDE" w:rsidRPr="00851CCE" w:rsidRDefault="00AD3149" w:rsidP="005F6CD2">
      <w:pPr>
        <w:pStyle w:val="afffff5"/>
        <w:numPr>
          <w:ilvl w:val="0"/>
          <w:numId w:val="24"/>
        </w:numPr>
      </w:pPr>
      <w:r>
        <w:t xml:space="preserve">а </w:t>
      </w:r>
      <w:proofErr w:type="spellStart"/>
      <w:r>
        <w:t>также</w:t>
      </w:r>
      <w:proofErr w:type="spellEnd"/>
      <w:r w:rsidRPr="0022421F">
        <w:t xml:space="preserve"> </w:t>
      </w:r>
      <w:proofErr w:type="spellStart"/>
      <w:r w:rsidRPr="0022421F">
        <w:t>для</w:t>
      </w:r>
      <w:proofErr w:type="spellEnd"/>
      <w:r w:rsidRPr="0022421F">
        <w:t xml:space="preserve"> </w:t>
      </w:r>
      <w:proofErr w:type="spellStart"/>
      <w:r w:rsidRPr="0022421F">
        <w:t>определения</w:t>
      </w:r>
      <w:proofErr w:type="spellEnd"/>
      <w:r w:rsidRPr="0022421F">
        <w:t xml:space="preserve"> </w:t>
      </w:r>
      <w:proofErr w:type="spellStart"/>
      <w:r w:rsidRPr="0022421F">
        <w:t>границ</w:t>
      </w:r>
      <w:proofErr w:type="spellEnd"/>
      <w:r w:rsidRPr="0022421F">
        <w:t xml:space="preserve"> </w:t>
      </w:r>
      <w:proofErr w:type="spellStart"/>
      <w:r w:rsidRPr="0022421F">
        <w:t>ответственности</w:t>
      </w:r>
      <w:proofErr w:type="spellEnd"/>
      <w:r w:rsidRPr="0022421F">
        <w:t xml:space="preserve"> </w:t>
      </w:r>
      <w:proofErr w:type="spellStart"/>
      <w:r w:rsidRPr="0022421F">
        <w:t>Исполнителя</w:t>
      </w:r>
      <w:proofErr w:type="spellEnd"/>
      <w:r w:rsidRPr="0022421F">
        <w:t xml:space="preserve"> и </w:t>
      </w:r>
      <w:proofErr w:type="spellStart"/>
      <w:r w:rsidRPr="0022421F">
        <w:t>Заказчика</w:t>
      </w:r>
      <w:proofErr w:type="spellEnd"/>
      <w:r w:rsidRPr="0022421F">
        <w:t xml:space="preserve"> </w:t>
      </w:r>
      <w:proofErr w:type="spellStart"/>
      <w:r w:rsidRPr="0022421F">
        <w:t>при</w:t>
      </w:r>
      <w:proofErr w:type="spellEnd"/>
      <w:r w:rsidRPr="0022421F">
        <w:t xml:space="preserve"> </w:t>
      </w:r>
      <w:proofErr w:type="spellStart"/>
      <w:r w:rsidRPr="0022421F">
        <w:t>оценке</w:t>
      </w:r>
      <w:proofErr w:type="spellEnd"/>
      <w:r w:rsidRPr="0022421F">
        <w:t xml:space="preserve"> </w:t>
      </w:r>
      <w:proofErr w:type="spellStart"/>
      <w:r w:rsidRPr="0022421F">
        <w:t>капитальных</w:t>
      </w:r>
      <w:proofErr w:type="spellEnd"/>
      <w:r w:rsidRPr="0022421F">
        <w:t xml:space="preserve"> </w:t>
      </w:r>
      <w:proofErr w:type="spellStart"/>
      <w:r w:rsidRPr="0022421F">
        <w:t>вложений</w:t>
      </w:r>
      <w:proofErr w:type="spellEnd"/>
      <w:r w:rsidRPr="0022421F">
        <w:t>.</w:t>
      </w:r>
      <w:r w:rsidRPr="00851CCE">
        <w:t xml:space="preserve"> </w:t>
      </w:r>
      <w:r w:rsidR="00043DDE" w:rsidRPr="00851CCE">
        <w:t xml:space="preserve"> </w:t>
      </w:r>
    </w:p>
    <w:p w14:paraId="428E12F7" w14:textId="77777777" w:rsidR="00965042" w:rsidRPr="003A141E" w:rsidRDefault="00D709E7" w:rsidP="00D16207">
      <w:pPr>
        <w:pStyle w:val="22"/>
        <w:numPr>
          <w:ilvl w:val="0"/>
          <w:numId w:val="21"/>
        </w:numPr>
      </w:pPr>
      <w:bookmarkStart w:id="1" w:name="_Toc72759549"/>
      <w:r w:rsidRPr="0005184F">
        <w:t>Термины</w:t>
      </w:r>
      <w:bookmarkEnd w:id="1"/>
    </w:p>
    <w:p w14:paraId="5F7A622C" w14:textId="31208C57" w:rsidR="00965042" w:rsidRPr="003F25EA" w:rsidRDefault="00965042" w:rsidP="00D16207">
      <w:pPr>
        <w:pStyle w:val="afffff5"/>
        <w:numPr>
          <w:ilvl w:val="1"/>
          <w:numId w:val="21"/>
        </w:numPr>
        <w:rPr>
          <w:lang w:val="ru-RU"/>
        </w:rPr>
      </w:pPr>
      <w:r w:rsidRPr="00004F8A">
        <w:rPr>
          <w:b/>
        </w:rPr>
        <w:t>ВОР</w:t>
      </w:r>
      <w:r w:rsidR="00740AC9">
        <w:rPr>
          <w:b/>
          <w:lang w:val="ru-RU"/>
        </w:rPr>
        <w:t xml:space="preserve"> </w:t>
      </w:r>
      <w:r w:rsidR="00784255" w:rsidRPr="00851CCE">
        <w:rPr>
          <w:b/>
          <w:lang w:val="ru-RU"/>
        </w:rPr>
        <w:t>(</w:t>
      </w:r>
      <w:r w:rsidR="00740AC9">
        <w:rPr>
          <w:b/>
          <w:lang w:val="en-US"/>
        </w:rPr>
        <w:t>BOQ</w:t>
      </w:r>
      <w:r w:rsidR="00784255" w:rsidRPr="00851CCE">
        <w:rPr>
          <w:b/>
          <w:lang w:val="ru-RU"/>
        </w:rPr>
        <w:t>)</w:t>
      </w:r>
      <w:r w:rsidR="008C17FD">
        <w:rPr>
          <w:b/>
          <w:color w:val="00B050"/>
          <w:lang w:val="ru-RU"/>
        </w:rPr>
        <w:t xml:space="preserve"> </w:t>
      </w:r>
      <w:r w:rsidRPr="00BC039F">
        <w:t xml:space="preserve">– </w:t>
      </w:r>
      <w:proofErr w:type="spellStart"/>
      <w:r w:rsidRPr="00BC039F">
        <w:t>ведомость</w:t>
      </w:r>
      <w:proofErr w:type="spellEnd"/>
      <w:r w:rsidRPr="00BC039F">
        <w:t xml:space="preserve"> </w:t>
      </w:r>
      <w:proofErr w:type="spellStart"/>
      <w:r w:rsidRPr="00BC039F">
        <w:t>объемов</w:t>
      </w:r>
      <w:proofErr w:type="spellEnd"/>
      <w:r w:rsidRPr="00BC039F">
        <w:t xml:space="preserve"> </w:t>
      </w:r>
      <w:proofErr w:type="spellStart"/>
      <w:r w:rsidRPr="00BC039F">
        <w:t>работ</w:t>
      </w:r>
      <w:proofErr w:type="spellEnd"/>
      <w:r w:rsidR="00740AC9">
        <w:t xml:space="preserve"> (</w:t>
      </w:r>
      <w:proofErr w:type="spellStart"/>
      <w:r w:rsidR="00740AC9">
        <w:t>bill</w:t>
      </w:r>
      <w:proofErr w:type="spellEnd"/>
      <w:r w:rsidR="00740AC9">
        <w:t xml:space="preserve"> </w:t>
      </w:r>
      <w:proofErr w:type="spellStart"/>
      <w:r w:rsidR="00740AC9">
        <w:t>of</w:t>
      </w:r>
      <w:proofErr w:type="spellEnd"/>
      <w:r w:rsidR="00740AC9">
        <w:t xml:space="preserve"> </w:t>
      </w:r>
      <w:proofErr w:type="spellStart"/>
      <w:r w:rsidR="00740AC9">
        <w:t>quantities</w:t>
      </w:r>
      <w:proofErr w:type="spellEnd"/>
      <w:r w:rsidR="00740AC9">
        <w:t>)</w:t>
      </w:r>
      <w:r w:rsidRPr="00BC039F">
        <w:t xml:space="preserve"> в </w:t>
      </w:r>
      <w:proofErr w:type="spellStart"/>
      <w:r w:rsidRPr="00BC039F">
        <w:t>разрезе</w:t>
      </w:r>
      <w:proofErr w:type="spellEnd"/>
      <w:r w:rsidRPr="00BC039F">
        <w:t xml:space="preserve"> </w:t>
      </w:r>
      <w:r w:rsidR="00AC528E">
        <w:rPr>
          <w:lang w:val="ru-RU"/>
        </w:rPr>
        <w:t>разделов</w:t>
      </w:r>
      <w:r w:rsidR="00AC528E" w:rsidRPr="00004F8A">
        <w:rPr>
          <w:lang w:val="ru-RU"/>
        </w:rPr>
        <w:t xml:space="preserve"> </w:t>
      </w:r>
      <w:r w:rsidR="00D709E7" w:rsidRPr="00004F8A">
        <w:rPr>
          <w:lang w:val="ru-RU"/>
        </w:rPr>
        <w:t>проектной документации</w:t>
      </w:r>
      <w:r w:rsidR="00D709E7" w:rsidRPr="00BC039F">
        <w:t xml:space="preserve"> </w:t>
      </w:r>
      <w:r w:rsidRPr="00BC039F">
        <w:t xml:space="preserve">и </w:t>
      </w:r>
      <w:proofErr w:type="spellStart"/>
      <w:r w:rsidRPr="00BC039F">
        <w:t>титульных</w:t>
      </w:r>
      <w:proofErr w:type="spellEnd"/>
      <w:r w:rsidRPr="00BC039F">
        <w:t xml:space="preserve"> </w:t>
      </w:r>
      <w:proofErr w:type="spellStart"/>
      <w:r w:rsidRPr="00BC039F">
        <w:t>объектов</w:t>
      </w:r>
      <w:proofErr w:type="spellEnd"/>
      <w:r w:rsidR="00BC762A">
        <w:rPr>
          <w:lang w:val="ru-RU"/>
        </w:rPr>
        <w:t>, подобъектов</w:t>
      </w:r>
      <w:r w:rsidRPr="00BC039F">
        <w:t xml:space="preserve"> </w:t>
      </w:r>
      <w:proofErr w:type="spellStart"/>
      <w:r w:rsidRPr="00BC039F">
        <w:t>проекта</w:t>
      </w:r>
      <w:proofErr w:type="spellEnd"/>
      <w:r w:rsidR="00BC762A">
        <w:rPr>
          <w:lang w:val="ru-RU"/>
        </w:rPr>
        <w:t>, ПК</w:t>
      </w:r>
      <w:r w:rsidR="00D709E7" w:rsidRPr="00004F8A">
        <w:rPr>
          <w:lang w:val="ru-RU"/>
        </w:rPr>
        <w:t xml:space="preserve">: </w:t>
      </w:r>
      <w:r w:rsidR="00D709E7" w:rsidRPr="00004F8A">
        <w:rPr>
          <w:rFonts w:hint="eastAsia"/>
          <w:lang w:val="ru-RU"/>
        </w:rPr>
        <w:t>документ</w:t>
      </w:r>
      <w:r w:rsidR="00D709E7" w:rsidRPr="003F25EA">
        <w:rPr>
          <w:lang w:val="ru-RU"/>
        </w:rPr>
        <w:t xml:space="preserve">, </w:t>
      </w:r>
      <w:r w:rsidR="00D709E7" w:rsidRPr="003F25EA">
        <w:rPr>
          <w:rFonts w:hint="eastAsia"/>
          <w:lang w:val="ru-RU"/>
        </w:rPr>
        <w:t>включающий</w:t>
      </w:r>
      <w:r w:rsidR="00D709E7" w:rsidRPr="003F25EA">
        <w:rPr>
          <w:lang w:val="ru-RU"/>
        </w:rPr>
        <w:t xml:space="preserve"> </w:t>
      </w:r>
      <w:r w:rsidR="00D709E7" w:rsidRPr="003F25EA">
        <w:rPr>
          <w:rFonts w:hint="eastAsia"/>
          <w:lang w:val="ru-RU"/>
        </w:rPr>
        <w:t>в</w:t>
      </w:r>
      <w:r w:rsidR="00D709E7" w:rsidRPr="003F25EA">
        <w:rPr>
          <w:lang w:val="ru-RU"/>
        </w:rPr>
        <w:t xml:space="preserve"> </w:t>
      </w:r>
      <w:r w:rsidR="00D709E7" w:rsidRPr="003F25EA">
        <w:rPr>
          <w:rFonts w:hint="eastAsia"/>
          <w:lang w:val="ru-RU"/>
        </w:rPr>
        <w:t>свой</w:t>
      </w:r>
      <w:r w:rsidR="00D709E7" w:rsidRPr="003F25EA">
        <w:rPr>
          <w:lang w:val="ru-RU"/>
        </w:rPr>
        <w:t xml:space="preserve"> </w:t>
      </w:r>
      <w:r w:rsidR="00D709E7" w:rsidRPr="003F25EA">
        <w:rPr>
          <w:rFonts w:hint="eastAsia"/>
          <w:lang w:val="ru-RU"/>
        </w:rPr>
        <w:t>состав</w:t>
      </w:r>
      <w:r w:rsidR="00D709E7" w:rsidRPr="003F25EA">
        <w:rPr>
          <w:lang w:val="ru-RU"/>
        </w:rPr>
        <w:t xml:space="preserve"> </w:t>
      </w:r>
      <w:r w:rsidR="00D709E7" w:rsidRPr="003F25EA">
        <w:rPr>
          <w:rFonts w:hint="eastAsia"/>
          <w:lang w:val="ru-RU"/>
        </w:rPr>
        <w:t>информацию</w:t>
      </w:r>
      <w:r w:rsidR="00D709E7" w:rsidRPr="003F25EA">
        <w:rPr>
          <w:lang w:val="ru-RU"/>
        </w:rPr>
        <w:t xml:space="preserve"> </w:t>
      </w:r>
      <w:r w:rsidR="00D709E7" w:rsidRPr="003F25EA">
        <w:rPr>
          <w:rFonts w:hint="eastAsia"/>
          <w:lang w:val="ru-RU"/>
        </w:rPr>
        <w:t>о</w:t>
      </w:r>
      <w:r w:rsidR="00D709E7" w:rsidRPr="003F25EA">
        <w:rPr>
          <w:lang w:val="ru-RU"/>
        </w:rPr>
        <w:t xml:space="preserve"> </w:t>
      </w:r>
      <w:r w:rsidR="00D709E7" w:rsidRPr="003F25EA">
        <w:rPr>
          <w:rFonts w:hint="eastAsia"/>
          <w:lang w:val="ru-RU"/>
        </w:rPr>
        <w:t>работах</w:t>
      </w:r>
      <w:r w:rsidR="00AC528E">
        <w:rPr>
          <w:lang w:val="ru-RU"/>
        </w:rPr>
        <w:t xml:space="preserve">, </w:t>
      </w:r>
      <w:r w:rsidR="00BC762A">
        <w:rPr>
          <w:lang w:val="ru-RU"/>
        </w:rPr>
        <w:t xml:space="preserve">основных </w:t>
      </w:r>
      <w:r w:rsidR="00AC528E">
        <w:rPr>
          <w:lang w:val="ru-RU"/>
        </w:rPr>
        <w:t xml:space="preserve">МТР и </w:t>
      </w:r>
      <w:r w:rsidR="00BC762A">
        <w:rPr>
          <w:lang w:val="ru-RU"/>
        </w:rPr>
        <w:t xml:space="preserve">услугах при </w:t>
      </w:r>
      <w:r w:rsidR="00802171">
        <w:rPr>
          <w:lang w:val="ru-RU"/>
        </w:rPr>
        <w:t>обеспечении</w:t>
      </w:r>
      <w:r w:rsidR="00802171" w:rsidRPr="00802171">
        <w:rPr>
          <w:lang w:val="ru-RU"/>
        </w:rPr>
        <w:t>/</w:t>
      </w:r>
      <w:r w:rsidR="00BC762A">
        <w:rPr>
          <w:lang w:val="ru-RU"/>
        </w:rPr>
        <w:t>поставке оборудования (</w:t>
      </w:r>
      <w:proofErr w:type="spellStart"/>
      <w:r w:rsidR="00021B1D">
        <w:t>шефмонтаж</w:t>
      </w:r>
      <w:proofErr w:type="spellEnd"/>
      <w:r w:rsidR="00021B1D">
        <w:t xml:space="preserve">, </w:t>
      </w:r>
      <w:proofErr w:type="spellStart"/>
      <w:r w:rsidR="00021B1D">
        <w:t>шефналадка</w:t>
      </w:r>
      <w:proofErr w:type="spellEnd"/>
      <w:r w:rsidR="00021B1D">
        <w:t xml:space="preserve">, </w:t>
      </w:r>
      <w:proofErr w:type="spellStart"/>
      <w:r w:rsidR="00021B1D">
        <w:t>стажировка</w:t>
      </w:r>
      <w:proofErr w:type="spellEnd"/>
      <w:r w:rsidR="00021B1D">
        <w:t xml:space="preserve">, </w:t>
      </w:r>
      <w:proofErr w:type="spellStart"/>
      <w:r w:rsidR="00021B1D">
        <w:t>разработка</w:t>
      </w:r>
      <w:proofErr w:type="spellEnd"/>
      <w:r w:rsidR="00021B1D">
        <w:t xml:space="preserve"> </w:t>
      </w:r>
      <w:proofErr w:type="spellStart"/>
      <w:r w:rsidR="00021B1D">
        <w:t>конструкторской</w:t>
      </w:r>
      <w:proofErr w:type="spellEnd"/>
      <w:r w:rsidR="00021B1D">
        <w:t xml:space="preserve"> </w:t>
      </w:r>
      <w:proofErr w:type="spellStart"/>
      <w:r w:rsidR="00021B1D">
        <w:t>документации</w:t>
      </w:r>
      <w:proofErr w:type="spellEnd"/>
      <w:r w:rsidR="00BC762A">
        <w:rPr>
          <w:lang w:val="ru-RU"/>
        </w:rPr>
        <w:t>),</w:t>
      </w:r>
      <w:r w:rsidR="005A31BE">
        <w:rPr>
          <w:lang w:val="ru-RU"/>
        </w:rPr>
        <w:t xml:space="preserve"> </w:t>
      </w:r>
      <w:r w:rsidR="00D709E7" w:rsidRPr="003F25EA">
        <w:rPr>
          <w:rFonts w:hint="eastAsia"/>
          <w:lang w:val="ru-RU"/>
        </w:rPr>
        <w:t>необходимых</w:t>
      </w:r>
      <w:r w:rsidR="00D709E7" w:rsidRPr="003F25EA">
        <w:rPr>
          <w:lang w:val="ru-RU"/>
        </w:rPr>
        <w:t xml:space="preserve"> </w:t>
      </w:r>
      <w:r w:rsidR="00D709E7" w:rsidRPr="003F25EA">
        <w:rPr>
          <w:rFonts w:hint="eastAsia"/>
          <w:lang w:val="ru-RU"/>
        </w:rPr>
        <w:t>для</w:t>
      </w:r>
      <w:r w:rsidR="00D709E7" w:rsidRPr="003F25EA">
        <w:rPr>
          <w:lang w:val="ru-RU"/>
        </w:rPr>
        <w:t xml:space="preserve"> </w:t>
      </w:r>
      <w:r w:rsidR="00D709E7" w:rsidRPr="003F25EA">
        <w:rPr>
          <w:rFonts w:hint="eastAsia"/>
          <w:lang w:val="ru-RU"/>
        </w:rPr>
        <w:t>реализации</w:t>
      </w:r>
      <w:r w:rsidR="00D709E7" w:rsidRPr="003F25EA">
        <w:rPr>
          <w:lang w:val="ru-RU"/>
        </w:rPr>
        <w:t xml:space="preserve"> </w:t>
      </w:r>
      <w:r w:rsidR="00D709E7" w:rsidRPr="003F25EA">
        <w:rPr>
          <w:rFonts w:hint="eastAsia"/>
          <w:lang w:val="ru-RU"/>
        </w:rPr>
        <w:t>проектных</w:t>
      </w:r>
      <w:r w:rsidR="00D709E7" w:rsidRPr="003F25EA">
        <w:rPr>
          <w:lang w:val="ru-RU"/>
        </w:rPr>
        <w:t xml:space="preserve"> </w:t>
      </w:r>
      <w:r w:rsidR="00D709E7" w:rsidRPr="003F25EA">
        <w:rPr>
          <w:rFonts w:hint="eastAsia"/>
          <w:lang w:val="ru-RU"/>
        </w:rPr>
        <w:t>решений</w:t>
      </w:r>
      <w:r w:rsidR="00AC528E">
        <w:rPr>
          <w:lang w:val="ru-RU"/>
        </w:rPr>
        <w:t>;</w:t>
      </w:r>
    </w:p>
    <w:p w14:paraId="75152705" w14:textId="77777777" w:rsidR="006F3AFD" w:rsidRPr="003F25EA" w:rsidRDefault="006F3AFD" w:rsidP="00D16207">
      <w:pPr>
        <w:pStyle w:val="afffff5"/>
        <w:numPr>
          <w:ilvl w:val="1"/>
          <w:numId w:val="21"/>
        </w:numPr>
        <w:rPr>
          <w:lang w:val="ru-RU"/>
        </w:rPr>
      </w:pPr>
      <w:r w:rsidRPr="003F25EA">
        <w:rPr>
          <w:b/>
          <w:lang w:val="ru-RU"/>
        </w:rPr>
        <w:t xml:space="preserve">Заказчик – </w:t>
      </w:r>
      <w:r w:rsidRPr="003F25EA">
        <w:rPr>
          <w:lang w:val="ru-RU"/>
        </w:rPr>
        <w:t>ПАО «ГМК «Норильский Никель»</w:t>
      </w:r>
      <w:r w:rsidR="00BC762A">
        <w:rPr>
          <w:lang w:val="ru-RU"/>
        </w:rPr>
        <w:t xml:space="preserve"> и РОКС</w:t>
      </w:r>
      <w:r w:rsidR="00D64431">
        <w:rPr>
          <w:lang w:val="ru-RU"/>
        </w:rPr>
        <w:t xml:space="preserve"> «НН»</w:t>
      </w:r>
      <w:r w:rsidR="00AC528E">
        <w:rPr>
          <w:lang w:val="ru-RU"/>
        </w:rPr>
        <w:t>;</w:t>
      </w:r>
    </w:p>
    <w:p w14:paraId="4786E061" w14:textId="77777777" w:rsidR="00965042" w:rsidRPr="00BC039F" w:rsidRDefault="00965042" w:rsidP="00D16207">
      <w:pPr>
        <w:pStyle w:val="afffff5"/>
        <w:numPr>
          <w:ilvl w:val="1"/>
          <w:numId w:val="21"/>
        </w:numPr>
      </w:pPr>
      <w:r w:rsidRPr="003F25EA">
        <w:rPr>
          <w:b/>
        </w:rPr>
        <w:t xml:space="preserve">ЗИП </w:t>
      </w:r>
      <w:r w:rsidRPr="00BC039F">
        <w:t xml:space="preserve">– </w:t>
      </w:r>
      <w:proofErr w:type="spellStart"/>
      <w:r w:rsidRPr="00BC039F">
        <w:t>запасные</w:t>
      </w:r>
      <w:proofErr w:type="spellEnd"/>
      <w:r w:rsidRPr="00BC039F">
        <w:t xml:space="preserve"> </w:t>
      </w:r>
      <w:proofErr w:type="spellStart"/>
      <w:r w:rsidRPr="00BC039F">
        <w:t>части</w:t>
      </w:r>
      <w:proofErr w:type="spellEnd"/>
      <w:r w:rsidRPr="00BC039F">
        <w:t xml:space="preserve">, </w:t>
      </w:r>
      <w:proofErr w:type="spellStart"/>
      <w:r w:rsidRPr="00BC039F">
        <w:t>инструменты</w:t>
      </w:r>
      <w:proofErr w:type="spellEnd"/>
      <w:r w:rsidRPr="00BC039F">
        <w:t xml:space="preserve"> и </w:t>
      </w:r>
      <w:proofErr w:type="spellStart"/>
      <w:r w:rsidRPr="00BC039F">
        <w:t>принадлежности</w:t>
      </w:r>
      <w:proofErr w:type="spellEnd"/>
      <w:r w:rsidR="00AC528E">
        <w:rPr>
          <w:lang w:val="ru-RU"/>
        </w:rPr>
        <w:t>;</w:t>
      </w:r>
    </w:p>
    <w:p w14:paraId="1C5AC2EE" w14:textId="77777777" w:rsidR="006F3AFD" w:rsidRPr="003F25EA" w:rsidRDefault="006F3AFD" w:rsidP="00D16207">
      <w:pPr>
        <w:pStyle w:val="afffff5"/>
        <w:numPr>
          <w:ilvl w:val="1"/>
          <w:numId w:val="21"/>
        </w:numPr>
        <w:rPr>
          <w:lang w:val="ru-RU"/>
        </w:rPr>
      </w:pPr>
      <w:r w:rsidRPr="00004F8A">
        <w:rPr>
          <w:b/>
          <w:lang w:val="ru-RU"/>
        </w:rPr>
        <w:t xml:space="preserve">Исполнитель – </w:t>
      </w:r>
      <w:r w:rsidRPr="00004F8A">
        <w:rPr>
          <w:lang w:val="ru-RU"/>
        </w:rPr>
        <w:t xml:space="preserve">разработчик </w:t>
      </w:r>
      <w:r w:rsidR="00AD3149">
        <w:rPr>
          <w:lang w:val="ru-RU"/>
        </w:rPr>
        <w:t>соответствующей стадии проектной</w:t>
      </w:r>
      <w:r w:rsidRPr="003F25EA">
        <w:rPr>
          <w:lang w:val="ru-RU"/>
        </w:rPr>
        <w:t xml:space="preserve"> документации</w:t>
      </w:r>
      <w:r w:rsidR="00AC528E">
        <w:rPr>
          <w:lang w:val="ru-RU"/>
        </w:rPr>
        <w:t>;</w:t>
      </w:r>
    </w:p>
    <w:p w14:paraId="60F4E832" w14:textId="77777777" w:rsidR="00965042" w:rsidRPr="00004F8A" w:rsidRDefault="00965042" w:rsidP="00D16207">
      <w:pPr>
        <w:pStyle w:val="afffff5"/>
        <w:numPr>
          <w:ilvl w:val="1"/>
          <w:numId w:val="21"/>
        </w:numPr>
        <w:rPr>
          <w:b/>
        </w:rPr>
      </w:pPr>
      <w:r w:rsidRPr="003F25EA">
        <w:rPr>
          <w:b/>
        </w:rPr>
        <w:t xml:space="preserve">КДНО </w:t>
      </w:r>
      <w:r w:rsidRPr="00BC039F">
        <w:t xml:space="preserve">– </w:t>
      </w:r>
      <w:proofErr w:type="spellStart"/>
      <w:r w:rsidRPr="00BC039F">
        <w:t>конструкторская</w:t>
      </w:r>
      <w:proofErr w:type="spellEnd"/>
      <w:r w:rsidRPr="00BC039F">
        <w:t xml:space="preserve"> </w:t>
      </w:r>
      <w:proofErr w:type="spellStart"/>
      <w:r w:rsidRPr="00BC039F">
        <w:t>документация</w:t>
      </w:r>
      <w:proofErr w:type="spellEnd"/>
      <w:r w:rsidRPr="00BC039F">
        <w:t xml:space="preserve"> </w:t>
      </w:r>
      <w:proofErr w:type="spellStart"/>
      <w:r w:rsidRPr="00BC039F">
        <w:t>на</w:t>
      </w:r>
      <w:proofErr w:type="spellEnd"/>
      <w:r w:rsidRPr="00BC039F">
        <w:t xml:space="preserve"> </w:t>
      </w:r>
      <w:proofErr w:type="spellStart"/>
      <w:r w:rsidRPr="00BC039F">
        <w:t>нестандартное</w:t>
      </w:r>
      <w:proofErr w:type="spellEnd"/>
      <w:r w:rsidRPr="00BC039F">
        <w:t xml:space="preserve"> </w:t>
      </w:r>
      <w:proofErr w:type="spellStart"/>
      <w:r w:rsidRPr="00BC039F">
        <w:t>оборудование</w:t>
      </w:r>
      <w:proofErr w:type="spellEnd"/>
      <w:r w:rsidR="00AC528E">
        <w:rPr>
          <w:lang w:val="ru-RU"/>
        </w:rPr>
        <w:t>;</w:t>
      </w:r>
    </w:p>
    <w:p w14:paraId="2E7CA7CC" w14:textId="77777777" w:rsidR="00965042" w:rsidRPr="00BC039F" w:rsidRDefault="00965042" w:rsidP="00D16207">
      <w:pPr>
        <w:pStyle w:val="afffff5"/>
        <w:numPr>
          <w:ilvl w:val="1"/>
          <w:numId w:val="21"/>
        </w:numPr>
      </w:pPr>
      <w:r w:rsidRPr="003F25EA">
        <w:rPr>
          <w:b/>
        </w:rPr>
        <w:t>МТР</w:t>
      </w:r>
      <w:r w:rsidRPr="00BC039F">
        <w:t xml:space="preserve"> – </w:t>
      </w:r>
      <w:r w:rsidR="00D64431">
        <w:rPr>
          <w:lang w:val="ru-RU"/>
        </w:rPr>
        <w:t>материально-технические ресурсы</w:t>
      </w:r>
      <w:r w:rsidR="00D64431" w:rsidRPr="00D64431">
        <w:rPr>
          <w:lang w:val="ru-RU"/>
        </w:rPr>
        <w:t xml:space="preserve">: </w:t>
      </w:r>
      <w:r w:rsidR="00AC528E">
        <w:rPr>
          <w:lang w:val="ru-RU"/>
        </w:rPr>
        <w:t>оборудование, ЗИП, мебель и инвентарь, материалы</w:t>
      </w:r>
      <w:r w:rsidRPr="00BC039F">
        <w:t xml:space="preserve">, в </w:t>
      </w:r>
      <w:proofErr w:type="spellStart"/>
      <w:r w:rsidRPr="00BC039F">
        <w:t>том</w:t>
      </w:r>
      <w:proofErr w:type="spellEnd"/>
      <w:r w:rsidRPr="00BC039F">
        <w:t xml:space="preserve"> </w:t>
      </w:r>
      <w:proofErr w:type="spellStart"/>
      <w:r w:rsidRPr="00BC039F">
        <w:t>числе</w:t>
      </w:r>
      <w:proofErr w:type="spellEnd"/>
      <w:r w:rsidRPr="00BC039F">
        <w:t>:</w:t>
      </w:r>
    </w:p>
    <w:p w14:paraId="7F3E0A95" w14:textId="77777777" w:rsidR="00965042" w:rsidRDefault="00965042" w:rsidP="00D16207">
      <w:pPr>
        <w:pStyle w:val="afffff5"/>
        <w:numPr>
          <w:ilvl w:val="2"/>
          <w:numId w:val="21"/>
        </w:numPr>
      </w:pPr>
      <w:proofErr w:type="spellStart"/>
      <w:r w:rsidRPr="00004F8A">
        <w:rPr>
          <w:b/>
        </w:rPr>
        <w:t>Вспомогательные</w:t>
      </w:r>
      <w:proofErr w:type="spellEnd"/>
      <w:r w:rsidRPr="00004F8A">
        <w:rPr>
          <w:b/>
        </w:rPr>
        <w:t xml:space="preserve"> </w:t>
      </w:r>
      <w:proofErr w:type="spellStart"/>
      <w:r w:rsidRPr="00004F8A">
        <w:rPr>
          <w:b/>
        </w:rPr>
        <w:t>материалы</w:t>
      </w:r>
      <w:proofErr w:type="spellEnd"/>
      <w:r w:rsidRPr="00004F8A">
        <w:rPr>
          <w:b/>
        </w:rPr>
        <w:t xml:space="preserve"> - </w:t>
      </w:r>
      <w:proofErr w:type="spellStart"/>
      <w:r w:rsidRPr="00BC039F">
        <w:t>материалы</w:t>
      </w:r>
      <w:proofErr w:type="spellEnd"/>
      <w:r w:rsidRPr="00BC039F">
        <w:t xml:space="preserve">, </w:t>
      </w:r>
      <w:proofErr w:type="spellStart"/>
      <w:r w:rsidRPr="00BC039F">
        <w:t>стоимость</w:t>
      </w:r>
      <w:proofErr w:type="spellEnd"/>
      <w:r w:rsidRPr="00BC039F">
        <w:t xml:space="preserve"> </w:t>
      </w:r>
      <w:proofErr w:type="spellStart"/>
      <w:r w:rsidRPr="00BC039F">
        <w:t>которых</w:t>
      </w:r>
      <w:proofErr w:type="spellEnd"/>
      <w:r w:rsidRPr="00BC039F">
        <w:t xml:space="preserve"> </w:t>
      </w:r>
      <w:proofErr w:type="spellStart"/>
      <w:r w:rsidRPr="00BC039F">
        <w:t>включена</w:t>
      </w:r>
      <w:proofErr w:type="spellEnd"/>
      <w:r w:rsidRPr="00BC039F">
        <w:t xml:space="preserve"> в УЕР: </w:t>
      </w:r>
      <w:proofErr w:type="spellStart"/>
      <w:r w:rsidRPr="00BC039F">
        <w:t>материальные</w:t>
      </w:r>
      <w:proofErr w:type="spellEnd"/>
      <w:r w:rsidRPr="00BC039F">
        <w:t xml:space="preserve"> </w:t>
      </w:r>
      <w:proofErr w:type="spellStart"/>
      <w:r w:rsidRPr="00BC039F">
        <w:t>ресурсы</w:t>
      </w:r>
      <w:proofErr w:type="spellEnd"/>
      <w:r w:rsidRPr="00BC039F">
        <w:t xml:space="preserve">, </w:t>
      </w:r>
      <w:proofErr w:type="spellStart"/>
      <w:r w:rsidRPr="00BC039F">
        <w:t>которые</w:t>
      </w:r>
      <w:proofErr w:type="spellEnd"/>
      <w:r w:rsidRPr="00BC039F">
        <w:t xml:space="preserve"> </w:t>
      </w:r>
      <w:proofErr w:type="spellStart"/>
      <w:r w:rsidRPr="00BC039F">
        <w:t>не</w:t>
      </w:r>
      <w:proofErr w:type="spellEnd"/>
      <w:r w:rsidRPr="00BC039F">
        <w:t xml:space="preserve"> </w:t>
      </w:r>
      <w:proofErr w:type="spellStart"/>
      <w:r w:rsidRPr="00BC039F">
        <w:t>включаются</w:t>
      </w:r>
      <w:proofErr w:type="spellEnd"/>
      <w:r w:rsidRPr="00BC039F">
        <w:t xml:space="preserve"> в </w:t>
      </w:r>
      <w:proofErr w:type="spellStart"/>
      <w:r w:rsidRPr="00BC039F">
        <w:t>спецификации</w:t>
      </w:r>
      <w:proofErr w:type="spellEnd"/>
      <w:r w:rsidRPr="00BC039F">
        <w:t xml:space="preserve"> </w:t>
      </w:r>
      <w:proofErr w:type="spellStart"/>
      <w:r w:rsidRPr="00BC039F">
        <w:t>проектной</w:t>
      </w:r>
      <w:proofErr w:type="spellEnd"/>
      <w:r w:rsidRPr="00BC039F">
        <w:t xml:space="preserve"> </w:t>
      </w:r>
      <w:proofErr w:type="spellStart"/>
      <w:r w:rsidRPr="00BC039F">
        <w:t>документации</w:t>
      </w:r>
      <w:proofErr w:type="spellEnd"/>
      <w:r w:rsidRPr="00BC039F">
        <w:t xml:space="preserve">, </w:t>
      </w:r>
      <w:proofErr w:type="spellStart"/>
      <w:r w:rsidRPr="00BC039F">
        <w:t>не</w:t>
      </w:r>
      <w:proofErr w:type="spellEnd"/>
      <w:r w:rsidRPr="00BC039F">
        <w:t xml:space="preserve"> </w:t>
      </w:r>
      <w:proofErr w:type="spellStart"/>
      <w:r w:rsidRPr="00BC039F">
        <w:t>упоминаются</w:t>
      </w:r>
      <w:proofErr w:type="spellEnd"/>
      <w:r w:rsidRPr="00BC039F">
        <w:t xml:space="preserve"> </w:t>
      </w:r>
      <w:proofErr w:type="spellStart"/>
      <w:r w:rsidRPr="00BC039F">
        <w:t>на</w:t>
      </w:r>
      <w:proofErr w:type="spellEnd"/>
      <w:r w:rsidRPr="00BC039F">
        <w:t xml:space="preserve"> </w:t>
      </w:r>
      <w:proofErr w:type="spellStart"/>
      <w:r w:rsidRPr="00BC039F">
        <w:t>чертежах</w:t>
      </w:r>
      <w:proofErr w:type="spellEnd"/>
      <w:r w:rsidRPr="00BC039F">
        <w:t xml:space="preserve"> и в </w:t>
      </w:r>
      <w:proofErr w:type="spellStart"/>
      <w:r w:rsidRPr="00BC039F">
        <w:t>общих</w:t>
      </w:r>
      <w:proofErr w:type="spellEnd"/>
      <w:r w:rsidRPr="00BC039F">
        <w:t xml:space="preserve"> </w:t>
      </w:r>
      <w:proofErr w:type="spellStart"/>
      <w:r w:rsidRPr="00BC039F">
        <w:t>указаниях</w:t>
      </w:r>
      <w:proofErr w:type="spellEnd"/>
      <w:r w:rsidRPr="00BC039F">
        <w:t xml:space="preserve"> </w:t>
      </w:r>
      <w:proofErr w:type="spellStart"/>
      <w:r w:rsidRPr="00BC039F">
        <w:t>проектной</w:t>
      </w:r>
      <w:proofErr w:type="spellEnd"/>
      <w:r w:rsidRPr="00BC039F">
        <w:t xml:space="preserve"> </w:t>
      </w:r>
      <w:proofErr w:type="spellStart"/>
      <w:r w:rsidRPr="00BC039F">
        <w:lastRenderedPageBreak/>
        <w:t>документации</w:t>
      </w:r>
      <w:proofErr w:type="spellEnd"/>
      <w:r w:rsidRPr="00BC039F">
        <w:t xml:space="preserve">, а </w:t>
      </w:r>
      <w:proofErr w:type="spellStart"/>
      <w:r w:rsidRPr="00BC039F">
        <w:t>также</w:t>
      </w:r>
      <w:proofErr w:type="spellEnd"/>
      <w:r w:rsidRPr="00BC039F">
        <w:t xml:space="preserve"> </w:t>
      </w:r>
      <w:proofErr w:type="spellStart"/>
      <w:r w:rsidRPr="00BC039F">
        <w:t>все</w:t>
      </w:r>
      <w:proofErr w:type="spellEnd"/>
      <w:r w:rsidRPr="00BC039F">
        <w:t xml:space="preserve"> </w:t>
      </w:r>
      <w:proofErr w:type="spellStart"/>
      <w:r w:rsidRPr="00BC039F">
        <w:t>инструменты</w:t>
      </w:r>
      <w:proofErr w:type="spellEnd"/>
      <w:r w:rsidRPr="00BC039F">
        <w:t xml:space="preserve">, </w:t>
      </w:r>
      <w:proofErr w:type="spellStart"/>
      <w:r w:rsidRPr="00BC039F">
        <w:t>временные</w:t>
      </w:r>
      <w:proofErr w:type="spellEnd"/>
      <w:r w:rsidRPr="00BC039F">
        <w:t xml:space="preserve">, </w:t>
      </w:r>
      <w:proofErr w:type="spellStart"/>
      <w:r w:rsidRPr="00BC039F">
        <w:t>обтирочные</w:t>
      </w:r>
      <w:proofErr w:type="spellEnd"/>
      <w:r w:rsidRPr="00BC039F">
        <w:t xml:space="preserve">, </w:t>
      </w:r>
      <w:proofErr w:type="spellStart"/>
      <w:r w:rsidRPr="00BC039F">
        <w:t>смазочные</w:t>
      </w:r>
      <w:proofErr w:type="spellEnd"/>
      <w:r w:rsidRPr="00BC039F">
        <w:t xml:space="preserve">, </w:t>
      </w:r>
      <w:proofErr w:type="spellStart"/>
      <w:r w:rsidRPr="00BC039F">
        <w:t>очищающие</w:t>
      </w:r>
      <w:proofErr w:type="spellEnd"/>
      <w:r w:rsidRPr="00BC039F">
        <w:t xml:space="preserve">, </w:t>
      </w:r>
      <w:proofErr w:type="spellStart"/>
      <w:r w:rsidRPr="00BC039F">
        <w:t>подготавливающие</w:t>
      </w:r>
      <w:proofErr w:type="spellEnd"/>
      <w:r w:rsidRPr="00BC039F">
        <w:t xml:space="preserve"> </w:t>
      </w:r>
      <w:proofErr w:type="spellStart"/>
      <w:r w:rsidRPr="00BC039F">
        <w:t>поверхность</w:t>
      </w:r>
      <w:proofErr w:type="spellEnd"/>
      <w:r w:rsidRPr="00BC039F">
        <w:t xml:space="preserve">, </w:t>
      </w:r>
      <w:proofErr w:type="spellStart"/>
      <w:r w:rsidRPr="00BC039F">
        <w:t>сварочные</w:t>
      </w:r>
      <w:proofErr w:type="spellEnd"/>
      <w:r w:rsidRPr="00BC039F">
        <w:t xml:space="preserve">, </w:t>
      </w:r>
      <w:proofErr w:type="spellStart"/>
      <w:r w:rsidRPr="00BC039F">
        <w:t>крепежные</w:t>
      </w:r>
      <w:proofErr w:type="spellEnd"/>
      <w:r w:rsidRPr="00BC039F">
        <w:t xml:space="preserve"> </w:t>
      </w:r>
      <w:proofErr w:type="spellStart"/>
      <w:r w:rsidRPr="00BC039F">
        <w:t>материальные</w:t>
      </w:r>
      <w:proofErr w:type="spellEnd"/>
      <w:r w:rsidRPr="00BC039F">
        <w:t xml:space="preserve"> </w:t>
      </w:r>
      <w:proofErr w:type="spellStart"/>
      <w:r w:rsidRPr="00BC039F">
        <w:t>ресурсы</w:t>
      </w:r>
      <w:proofErr w:type="spellEnd"/>
      <w:r w:rsidRPr="00BC039F">
        <w:t xml:space="preserve">, </w:t>
      </w:r>
      <w:proofErr w:type="spellStart"/>
      <w:r w:rsidRPr="00BC039F">
        <w:t>за</w:t>
      </w:r>
      <w:proofErr w:type="spellEnd"/>
      <w:r w:rsidRPr="00BC039F">
        <w:t xml:space="preserve"> </w:t>
      </w:r>
      <w:proofErr w:type="spellStart"/>
      <w:r w:rsidRPr="00BC039F">
        <w:t>исключением</w:t>
      </w:r>
      <w:proofErr w:type="spellEnd"/>
      <w:r w:rsidRPr="00BC039F">
        <w:t xml:space="preserve"> </w:t>
      </w:r>
      <w:proofErr w:type="spellStart"/>
      <w:r w:rsidRPr="00BC039F">
        <w:t>материалов</w:t>
      </w:r>
      <w:proofErr w:type="spellEnd"/>
      <w:r w:rsidRPr="00BC039F">
        <w:t xml:space="preserve"> </w:t>
      </w:r>
      <w:proofErr w:type="spellStart"/>
      <w:r w:rsidRPr="00BC039F">
        <w:t>анкерных</w:t>
      </w:r>
      <w:proofErr w:type="spellEnd"/>
      <w:r w:rsidRPr="00BC039F">
        <w:t xml:space="preserve"> </w:t>
      </w:r>
      <w:proofErr w:type="spellStart"/>
      <w:r w:rsidRPr="00BC039F">
        <w:t>крепежей</w:t>
      </w:r>
      <w:proofErr w:type="spellEnd"/>
      <w:r w:rsidRPr="00BC039F">
        <w:t xml:space="preserve"> и </w:t>
      </w:r>
      <w:proofErr w:type="spellStart"/>
      <w:r w:rsidRPr="00BC039F">
        <w:t>закладных</w:t>
      </w:r>
      <w:proofErr w:type="spellEnd"/>
      <w:r w:rsidRPr="00BC039F">
        <w:t xml:space="preserve"> </w:t>
      </w:r>
      <w:proofErr w:type="spellStart"/>
      <w:r w:rsidRPr="00BC039F">
        <w:t>деталей</w:t>
      </w:r>
      <w:proofErr w:type="spellEnd"/>
      <w:r w:rsidRPr="00BC039F">
        <w:t>.</w:t>
      </w:r>
    </w:p>
    <w:p w14:paraId="0A28EF4B" w14:textId="77777777" w:rsidR="00E85F0E" w:rsidRPr="005F6CD2" w:rsidRDefault="00AC528E" w:rsidP="00D16207">
      <w:pPr>
        <w:pStyle w:val="afffff5"/>
        <w:numPr>
          <w:ilvl w:val="2"/>
          <w:numId w:val="21"/>
        </w:numPr>
      </w:pPr>
      <w:r>
        <w:rPr>
          <w:b/>
          <w:lang w:val="ru-RU"/>
        </w:rPr>
        <w:t>Основные материалы</w:t>
      </w:r>
      <w:r>
        <w:rPr>
          <w:lang w:val="ru-RU"/>
        </w:rPr>
        <w:t xml:space="preserve"> – материалы, не входящие в цену УЕР согласно п.1.6.1.</w:t>
      </w:r>
    </w:p>
    <w:p w14:paraId="5F70B8C8" w14:textId="2CC8A8B2" w:rsidR="00AC528E" w:rsidRPr="00BC039F" w:rsidRDefault="00E85F0E" w:rsidP="00B308A9">
      <w:pPr>
        <w:pStyle w:val="afffff5"/>
        <w:numPr>
          <w:ilvl w:val="2"/>
          <w:numId w:val="21"/>
        </w:numPr>
      </w:pPr>
      <w:r w:rsidRPr="005F6CD2">
        <w:rPr>
          <w:rFonts w:cs="Tahoma"/>
          <w:b/>
          <w:lang w:val="ru-RU"/>
        </w:rPr>
        <w:t>Оборудование</w:t>
      </w:r>
      <w:r>
        <w:rPr>
          <w:rFonts w:cs="Tahoma"/>
          <w:lang w:val="ru-RU"/>
        </w:rPr>
        <w:t xml:space="preserve"> – </w:t>
      </w:r>
      <w:proofErr w:type="spellStart"/>
      <w:r w:rsidR="00B308A9" w:rsidRPr="00B308A9">
        <w:rPr>
          <w:rFonts w:cs="Tahoma"/>
        </w:rPr>
        <w:t>механизмы</w:t>
      </w:r>
      <w:proofErr w:type="spellEnd"/>
      <w:r w:rsidR="00B308A9" w:rsidRPr="00B308A9">
        <w:rPr>
          <w:rFonts w:cs="Tahoma"/>
        </w:rPr>
        <w:t xml:space="preserve">, </w:t>
      </w:r>
      <w:proofErr w:type="spellStart"/>
      <w:r w:rsidR="00B308A9" w:rsidRPr="00B308A9">
        <w:rPr>
          <w:rFonts w:cs="Tahoma"/>
        </w:rPr>
        <w:t>приборы</w:t>
      </w:r>
      <w:proofErr w:type="spellEnd"/>
      <w:r w:rsidR="00B308A9" w:rsidRPr="00B308A9">
        <w:rPr>
          <w:rFonts w:cs="Tahoma"/>
        </w:rPr>
        <w:t xml:space="preserve">, </w:t>
      </w:r>
      <w:proofErr w:type="spellStart"/>
      <w:r w:rsidR="00B308A9" w:rsidRPr="00B308A9">
        <w:rPr>
          <w:rFonts w:cs="Tahoma"/>
        </w:rPr>
        <w:t>изделия</w:t>
      </w:r>
      <w:proofErr w:type="spellEnd"/>
      <w:r w:rsidR="00B308A9" w:rsidRPr="00B308A9">
        <w:rPr>
          <w:rFonts w:cs="Tahoma"/>
        </w:rPr>
        <w:t xml:space="preserve"> и </w:t>
      </w:r>
      <w:proofErr w:type="spellStart"/>
      <w:r w:rsidR="00B308A9" w:rsidRPr="00B308A9">
        <w:rPr>
          <w:rFonts w:cs="Tahoma"/>
        </w:rPr>
        <w:t>их</w:t>
      </w:r>
      <w:proofErr w:type="spellEnd"/>
      <w:r w:rsidR="00B308A9" w:rsidRPr="00B308A9">
        <w:rPr>
          <w:rFonts w:cs="Tahoma"/>
        </w:rPr>
        <w:t xml:space="preserve"> </w:t>
      </w:r>
      <w:proofErr w:type="spellStart"/>
      <w:r w:rsidR="00B308A9" w:rsidRPr="00B308A9">
        <w:rPr>
          <w:rFonts w:cs="Tahoma"/>
        </w:rPr>
        <w:t>конструктивные</w:t>
      </w:r>
      <w:proofErr w:type="spellEnd"/>
      <w:r w:rsidR="00B308A9" w:rsidRPr="00B308A9">
        <w:rPr>
          <w:rFonts w:cs="Tahoma"/>
        </w:rPr>
        <w:t xml:space="preserve"> </w:t>
      </w:r>
      <w:proofErr w:type="spellStart"/>
      <w:r w:rsidR="00B308A9" w:rsidRPr="00B308A9">
        <w:rPr>
          <w:rFonts w:cs="Tahoma"/>
        </w:rPr>
        <w:t>элементы</w:t>
      </w:r>
      <w:proofErr w:type="spellEnd"/>
      <w:r w:rsidR="00B308A9" w:rsidRPr="00B308A9">
        <w:rPr>
          <w:rFonts w:cs="Tahoma"/>
        </w:rPr>
        <w:t xml:space="preserve">, </w:t>
      </w:r>
      <w:proofErr w:type="spellStart"/>
      <w:r w:rsidR="00B308A9" w:rsidRPr="00B308A9">
        <w:rPr>
          <w:rFonts w:cs="Tahoma"/>
        </w:rPr>
        <w:t>аппаратура</w:t>
      </w:r>
      <w:proofErr w:type="spellEnd"/>
      <w:r w:rsidR="00B308A9" w:rsidRPr="00B308A9">
        <w:rPr>
          <w:rFonts w:cs="Tahoma"/>
        </w:rPr>
        <w:t xml:space="preserve"> и </w:t>
      </w:r>
      <w:proofErr w:type="spellStart"/>
      <w:r w:rsidR="00B308A9" w:rsidRPr="00B308A9">
        <w:rPr>
          <w:rFonts w:cs="Tahoma"/>
        </w:rPr>
        <w:t>другие</w:t>
      </w:r>
      <w:proofErr w:type="spellEnd"/>
      <w:r w:rsidR="00B308A9" w:rsidRPr="00B308A9">
        <w:rPr>
          <w:rFonts w:cs="Tahoma"/>
        </w:rPr>
        <w:t xml:space="preserve"> </w:t>
      </w:r>
      <w:proofErr w:type="spellStart"/>
      <w:r w:rsidR="00B308A9" w:rsidRPr="00B308A9">
        <w:rPr>
          <w:rFonts w:cs="Tahoma"/>
        </w:rPr>
        <w:t>технические</w:t>
      </w:r>
      <w:proofErr w:type="spellEnd"/>
      <w:r w:rsidR="00B308A9" w:rsidRPr="00B308A9">
        <w:rPr>
          <w:rFonts w:cs="Tahoma"/>
        </w:rPr>
        <w:t xml:space="preserve"> </w:t>
      </w:r>
      <w:proofErr w:type="spellStart"/>
      <w:r w:rsidR="00B308A9" w:rsidRPr="00B308A9">
        <w:rPr>
          <w:rFonts w:cs="Tahoma"/>
        </w:rPr>
        <w:t>устройства</w:t>
      </w:r>
      <w:proofErr w:type="spellEnd"/>
      <w:r w:rsidR="00B308A9" w:rsidRPr="00B308A9">
        <w:rPr>
          <w:rFonts w:cs="Tahoma"/>
        </w:rPr>
        <w:t xml:space="preserve"> </w:t>
      </w:r>
      <w:proofErr w:type="spellStart"/>
      <w:r w:rsidRPr="006A55E8">
        <w:rPr>
          <w:rFonts w:cs="Tahoma"/>
        </w:rPr>
        <w:t>со</w:t>
      </w:r>
      <w:proofErr w:type="spellEnd"/>
      <w:r w:rsidRPr="006A55E8">
        <w:rPr>
          <w:rFonts w:cs="Tahoma"/>
        </w:rPr>
        <w:t xml:space="preserve"> </w:t>
      </w:r>
      <w:proofErr w:type="spellStart"/>
      <w:r w:rsidRPr="006A55E8">
        <w:rPr>
          <w:rFonts w:cs="Tahoma"/>
        </w:rPr>
        <w:t>сроком</w:t>
      </w:r>
      <w:proofErr w:type="spellEnd"/>
      <w:r w:rsidRPr="006A55E8">
        <w:rPr>
          <w:rFonts w:cs="Tahoma"/>
        </w:rPr>
        <w:t xml:space="preserve"> </w:t>
      </w:r>
      <w:proofErr w:type="spellStart"/>
      <w:r w:rsidRPr="006A55E8">
        <w:rPr>
          <w:rFonts w:cs="Tahoma"/>
        </w:rPr>
        <w:t>полезного</w:t>
      </w:r>
      <w:proofErr w:type="spellEnd"/>
      <w:r w:rsidRPr="006A55E8">
        <w:rPr>
          <w:rFonts w:cs="Tahoma"/>
        </w:rPr>
        <w:t xml:space="preserve"> </w:t>
      </w:r>
      <w:proofErr w:type="spellStart"/>
      <w:r w:rsidRPr="006A55E8">
        <w:rPr>
          <w:rFonts w:cs="Tahoma"/>
        </w:rPr>
        <w:t>использования</w:t>
      </w:r>
      <w:proofErr w:type="spellEnd"/>
      <w:r w:rsidRPr="006A55E8">
        <w:rPr>
          <w:rFonts w:cs="Tahoma"/>
        </w:rPr>
        <w:t xml:space="preserve"> </w:t>
      </w:r>
      <w:proofErr w:type="spellStart"/>
      <w:r w:rsidRPr="006A55E8">
        <w:rPr>
          <w:rFonts w:cs="Tahoma"/>
        </w:rPr>
        <w:t>свыше</w:t>
      </w:r>
      <w:proofErr w:type="spellEnd"/>
      <w:r w:rsidRPr="006A55E8">
        <w:rPr>
          <w:rFonts w:cs="Tahoma"/>
        </w:rPr>
        <w:t xml:space="preserve"> 12 </w:t>
      </w:r>
      <w:proofErr w:type="spellStart"/>
      <w:r w:rsidRPr="006A55E8">
        <w:rPr>
          <w:rFonts w:cs="Tahoma"/>
        </w:rPr>
        <w:t>месяцев</w:t>
      </w:r>
      <w:proofErr w:type="spellEnd"/>
      <w:r>
        <w:rPr>
          <w:rFonts w:cs="Tahoma"/>
          <w:lang w:val="ru-RU"/>
        </w:rPr>
        <w:t>, в том числе</w:t>
      </w:r>
      <w:r w:rsidR="00AC528E">
        <w:rPr>
          <w:b/>
          <w:lang w:val="ru-RU"/>
        </w:rPr>
        <w:t xml:space="preserve"> </w:t>
      </w:r>
      <w:r w:rsidR="00B308A9">
        <w:rPr>
          <w:lang w:val="ru-RU"/>
        </w:rPr>
        <w:t>МТР</w:t>
      </w:r>
      <w:r w:rsidRPr="005F6CD2">
        <w:rPr>
          <w:lang w:val="ru-RU"/>
        </w:rPr>
        <w:t xml:space="preserve">, отраженные в списке приложения 6 к методическим указаниям Минстрой РФ по разработке государственных элементных сметных норм на монтаж оборудования и пусконаладочные работы (Приложение </w:t>
      </w:r>
      <w:r w:rsidR="001D40BE">
        <w:rPr>
          <w:lang w:val="en-US"/>
        </w:rPr>
        <w:t>F</w:t>
      </w:r>
      <w:r w:rsidR="00D64431" w:rsidRPr="00D64431">
        <w:rPr>
          <w:lang w:val="ru-RU"/>
        </w:rPr>
        <w:t xml:space="preserve"> </w:t>
      </w:r>
      <w:r w:rsidRPr="005F6CD2">
        <w:rPr>
          <w:lang w:val="ru-RU"/>
        </w:rPr>
        <w:t>к настоящим Требованиям)</w:t>
      </w:r>
      <w:r w:rsidR="00B308A9">
        <w:rPr>
          <w:lang w:val="ru-RU"/>
        </w:rPr>
        <w:t>;</w:t>
      </w:r>
    </w:p>
    <w:p w14:paraId="026DB4C4" w14:textId="77777777" w:rsidR="00D709E7" w:rsidRPr="001534CB" w:rsidRDefault="007C7608" w:rsidP="00D16207">
      <w:pPr>
        <w:pStyle w:val="afffff5"/>
        <w:numPr>
          <w:ilvl w:val="1"/>
          <w:numId w:val="21"/>
        </w:numPr>
      </w:pPr>
      <w:r w:rsidRPr="00004F8A">
        <w:rPr>
          <w:rFonts w:hint="eastAsia"/>
          <w:b/>
        </w:rPr>
        <w:t>ПД</w:t>
      </w:r>
      <w:r w:rsidR="00D709E7" w:rsidRPr="00BC039F">
        <w:t xml:space="preserve"> – </w:t>
      </w:r>
      <w:proofErr w:type="spellStart"/>
      <w:r w:rsidR="00D709E7" w:rsidRPr="00BC039F">
        <w:rPr>
          <w:rFonts w:hint="eastAsia"/>
        </w:rPr>
        <w:t>проектная</w:t>
      </w:r>
      <w:proofErr w:type="spellEnd"/>
      <w:r w:rsidR="00D709E7" w:rsidRPr="00BC039F">
        <w:t xml:space="preserve"> </w:t>
      </w:r>
      <w:proofErr w:type="spellStart"/>
      <w:r w:rsidR="00D709E7" w:rsidRPr="00BC039F">
        <w:rPr>
          <w:rFonts w:hint="eastAsia"/>
        </w:rPr>
        <w:t>документация</w:t>
      </w:r>
      <w:proofErr w:type="spellEnd"/>
      <w:r w:rsidR="00AC528E">
        <w:rPr>
          <w:lang w:val="ru-RU"/>
        </w:rPr>
        <w:t>;</w:t>
      </w:r>
    </w:p>
    <w:p w14:paraId="683ED89C" w14:textId="77777777" w:rsidR="00965042" w:rsidRPr="00BC039F" w:rsidRDefault="00965042" w:rsidP="00D16207">
      <w:pPr>
        <w:pStyle w:val="afffff5"/>
        <w:numPr>
          <w:ilvl w:val="1"/>
          <w:numId w:val="21"/>
        </w:numPr>
      </w:pPr>
      <w:r w:rsidRPr="00004F8A">
        <w:rPr>
          <w:b/>
        </w:rPr>
        <w:t>ПИР</w:t>
      </w:r>
      <w:r w:rsidRPr="00BC039F">
        <w:t xml:space="preserve"> – </w:t>
      </w:r>
      <w:proofErr w:type="spellStart"/>
      <w:r w:rsidRPr="00BC039F">
        <w:t>проектно-изыскательские</w:t>
      </w:r>
      <w:proofErr w:type="spellEnd"/>
      <w:r w:rsidRPr="00BC039F">
        <w:t xml:space="preserve"> </w:t>
      </w:r>
      <w:proofErr w:type="spellStart"/>
      <w:r w:rsidRPr="00BC039F">
        <w:t>работы</w:t>
      </w:r>
      <w:proofErr w:type="spellEnd"/>
      <w:r w:rsidR="00AC528E">
        <w:rPr>
          <w:lang w:val="ru-RU"/>
        </w:rPr>
        <w:t>;</w:t>
      </w:r>
    </w:p>
    <w:p w14:paraId="4E08CADD" w14:textId="77777777" w:rsidR="00965042" w:rsidRPr="00BC039F" w:rsidRDefault="00965042" w:rsidP="00D16207">
      <w:pPr>
        <w:pStyle w:val="afffff5"/>
        <w:numPr>
          <w:ilvl w:val="1"/>
          <w:numId w:val="21"/>
        </w:numPr>
      </w:pPr>
      <w:r w:rsidRPr="00004F8A">
        <w:rPr>
          <w:b/>
        </w:rPr>
        <w:t>ПНР</w:t>
      </w:r>
      <w:r w:rsidRPr="00BC039F">
        <w:t xml:space="preserve"> – </w:t>
      </w:r>
      <w:proofErr w:type="spellStart"/>
      <w:r w:rsidRPr="00BC039F">
        <w:t>пусконаладочные</w:t>
      </w:r>
      <w:proofErr w:type="spellEnd"/>
      <w:r w:rsidRPr="00BC039F">
        <w:t xml:space="preserve"> </w:t>
      </w:r>
      <w:proofErr w:type="spellStart"/>
      <w:r w:rsidRPr="00BC039F">
        <w:t>работы</w:t>
      </w:r>
      <w:proofErr w:type="spellEnd"/>
      <w:r w:rsidR="00AC528E">
        <w:rPr>
          <w:lang w:val="ru-RU"/>
        </w:rPr>
        <w:t>;</w:t>
      </w:r>
    </w:p>
    <w:p w14:paraId="425B533B" w14:textId="77777777" w:rsidR="00965042" w:rsidRDefault="00965042" w:rsidP="00D16207">
      <w:pPr>
        <w:pStyle w:val="afffff5"/>
        <w:numPr>
          <w:ilvl w:val="1"/>
          <w:numId w:val="21"/>
        </w:numPr>
      </w:pPr>
      <w:proofErr w:type="spellStart"/>
      <w:r w:rsidRPr="00004F8A">
        <w:rPr>
          <w:b/>
        </w:rPr>
        <w:t>Работы</w:t>
      </w:r>
      <w:proofErr w:type="spellEnd"/>
      <w:r w:rsidRPr="00BC039F">
        <w:t xml:space="preserve"> – </w:t>
      </w:r>
      <w:proofErr w:type="spellStart"/>
      <w:r w:rsidRPr="00BC039F">
        <w:t>демонтажные</w:t>
      </w:r>
      <w:proofErr w:type="spellEnd"/>
      <w:r w:rsidRPr="00BC039F">
        <w:t xml:space="preserve">, </w:t>
      </w:r>
      <w:proofErr w:type="spellStart"/>
      <w:r w:rsidRPr="00BC039F">
        <w:t>ремонтные</w:t>
      </w:r>
      <w:proofErr w:type="spellEnd"/>
      <w:r w:rsidRPr="00BC039F">
        <w:t xml:space="preserve">, </w:t>
      </w:r>
      <w:proofErr w:type="spellStart"/>
      <w:r w:rsidRPr="00BC039F">
        <w:t>строительные</w:t>
      </w:r>
      <w:proofErr w:type="spellEnd"/>
      <w:r w:rsidRPr="00BC039F">
        <w:t xml:space="preserve">, </w:t>
      </w:r>
      <w:proofErr w:type="spellStart"/>
      <w:r w:rsidRPr="00BC039F">
        <w:t>монтажные</w:t>
      </w:r>
      <w:proofErr w:type="spellEnd"/>
      <w:r w:rsidR="00D64431">
        <w:rPr>
          <w:lang w:val="ru-RU"/>
        </w:rPr>
        <w:t>, горные</w:t>
      </w:r>
      <w:r w:rsidRPr="00BC039F">
        <w:t xml:space="preserve"> </w:t>
      </w:r>
      <w:proofErr w:type="spellStart"/>
      <w:r w:rsidRPr="00BC039F">
        <w:t>работы</w:t>
      </w:r>
      <w:proofErr w:type="spellEnd"/>
      <w:r w:rsidR="00AC528E">
        <w:rPr>
          <w:lang w:val="ru-RU"/>
        </w:rPr>
        <w:t>;</w:t>
      </w:r>
    </w:p>
    <w:p w14:paraId="4494DB32" w14:textId="77777777" w:rsidR="00BD0CE5" w:rsidRPr="003F25EA" w:rsidRDefault="00BD0CE5" w:rsidP="00D16207">
      <w:pPr>
        <w:pStyle w:val="afffff5"/>
        <w:numPr>
          <w:ilvl w:val="1"/>
          <w:numId w:val="21"/>
        </w:numPr>
        <w:rPr>
          <w:lang w:val="ru-RU"/>
        </w:rPr>
      </w:pPr>
      <w:r w:rsidRPr="00004F8A">
        <w:rPr>
          <w:b/>
          <w:lang w:val="ru-RU"/>
        </w:rPr>
        <w:t xml:space="preserve">Титульный объект </w:t>
      </w:r>
      <w:r w:rsidRPr="00004F8A">
        <w:rPr>
          <w:lang w:val="ru-RU"/>
        </w:rPr>
        <w:t xml:space="preserve">– объект </w:t>
      </w:r>
      <w:r w:rsidRPr="003F25EA">
        <w:rPr>
          <w:lang w:val="ru-RU"/>
        </w:rPr>
        <w:t>капитального строительства</w:t>
      </w:r>
      <w:r w:rsidR="00AC528E">
        <w:rPr>
          <w:lang w:val="ru-RU"/>
        </w:rPr>
        <w:t>;</w:t>
      </w:r>
    </w:p>
    <w:p w14:paraId="1DA9E20F" w14:textId="2A9FAC3D" w:rsidR="00965042" w:rsidRPr="00004F8A" w:rsidRDefault="00965042" w:rsidP="00D16207">
      <w:pPr>
        <w:pStyle w:val="afffff5"/>
        <w:numPr>
          <w:ilvl w:val="1"/>
          <w:numId w:val="21"/>
        </w:numPr>
        <w:rPr>
          <w:lang w:val="ru-RU"/>
        </w:rPr>
      </w:pPr>
      <w:r w:rsidRPr="003F25EA">
        <w:rPr>
          <w:b/>
        </w:rPr>
        <w:t>УЕР</w:t>
      </w:r>
      <w:r w:rsidRPr="00BC039F">
        <w:t xml:space="preserve"> –</w:t>
      </w:r>
      <w:r w:rsidR="00993C32">
        <w:rPr>
          <w:lang w:val="ru-RU"/>
        </w:rPr>
        <w:t xml:space="preserve"> </w:t>
      </w:r>
      <w:proofErr w:type="spellStart"/>
      <w:r w:rsidR="00242026">
        <w:t>это</w:t>
      </w:r>
      <w:proofErr w:type="spellEnd"/>
      <w:r w:rsidR="00242026">
        <w:t xml:space="preserve"> </w:t>
      </w:r>
      <w:proofErr w:type="spellStart"/>
      <w:r w:rsidR="00242026">
        <w:t>комплексная</w:t>
      </w:r>
      <w:proofErr w:type="spellEnd"/>
      <w:r w:rsidR="00242026">
        <w:t xml:space="preserve"> </w:t>
      </w:r>
      <w:proofErr w:type="spellStart"/>
      <w:r w:rsidR="00242026">
        <w:t>расценка</w:t>
      </w:r>
      <w:proofErr w:type="spellEnd"/>
      <w:r w:rsidR="00242026">
        <w:t xml:space="preserve">, </w:t>
      </w:r>
      <w:proofErr w:type="spellStart"/>
      <w:r w:rsidR="00242026">
        <w:t>установленная</w:t>
      </w:r>
      <w:proofErr w:type="spellEnd"/>
      <w:r w:rsidR="00242026">
        <w:t xml:space="preserve"> </w:t>
      </w:r>
      <w:proofErr w:type="spellStart"/>
      <w:r w:rsidR="00242026">
        <w:t>по</w:t>
      </w:r>
      <w:proofErr w:type="spellEnd"/>
      <w:r w:rsidR="00242026">
        <w:t xml:space="preserve"> </w:t>
      </w:r>
      <w:proofErr w:type="spellStart"/>
      <w:r w:rsidR="00242026">
        <w:t>унифицированной</w:t>
      </w:r>
      <w:proofErr w:type="spellEnd"/>
      <w:r w:rsidR="00242026">
        <w:t xml:space="preserve"> </w:t>
      </w:r>
      <w:proofErr w:type="spellStart"/>
      <w:r w:rsidR="00242026">
        <w:t>номенклатуре</w:t>
      </w:r>
      <w:proofErr w:type="spellEnd"/>
      <w:r w:rsidR="00242026">
        <w:t xml:space="preserve"> </w:t>
      </w:r>
      <w:proofErr w:type="spellStart"/>
      <w:r w:rsidR="00242026">
        <w:t>видов</w:t>
      </w:r>
      <w:proofErr w:type="spellEnd"/>
      <w:r w:rsidR="00242026">
        <w:t xml:space="preserve"> </w:t>
      </w:r>
      <w:proofErr w:type="spellStart"/>
      <w:r w:rsidR="00242026">
        <w:t>работ</w:t>
      </w:r>
      <w:proofErr w:type="spellEnd"/>
      <w:r w:rsidR="00242026">
        <w:t xml:space="preserve"> </w:t>
      </w:r>
      <w:proofErr w:type="spellStart"/>
      <w:r w:rsidR="00242026">
        <w:t>для</w:t>
      </w:r>
      <w:proofErr w:type="spellEnd"/>
      <w:r w:rsidR="00242026">
        <w:t xml:space="preserve"> </w:t>
      </w:r>
      <w:proofErr w:type="spellStart"/>
      <w:r w:rsidR="00242026">
        <w:t>принятого</w:t>
      </w:r>
      <w:proofErr w:type="spellEnd"/>
      <w:r w:rsidR="00242026">
        <w:t xml:space="preserve"> </w:t>
      </w:r>
      <w:proofErr w:type="spellStart"/>
      <w:r w:rsidR="00242026">
        <w:t>измерителя</w:t>
      </w:r>
      <w:proofErr w:type="spellEnd"/>
      <w:r w:rsidR="00242026">
        <w:t xml:space="preserve"> и </w:t>
      </w:r>
      <w:proofErr w:type="spellStart"/>
      <w:r w:rsidR="00242026">
        <w:t>предназначенная</w:t>
      </w:r>
      <w:proofErr w:type="spellEnd"/>
      <w:r w:rsidR="00242026">
        <w:t xml:space="preserve"> </w:t>
      </w:r>
      <w:proofErr w:type="spellStart"/>
      <w:r w:rsidR="00242026">
        <w:t>для</w:t>
      </w:r>
      <w:proofErr w:type="spellEnd"/>
      <w:r w:rsidR="00242026">
        <w:t xml:space="preserve"> </w:t>
      </w:r>
      <w:proofErr w:type="spellStart"/>
      <w:r w:rsidR="00242026">
        <w:t>определения</w:t>
      </w:r>
      <w:proofErr w:type="spellEnd"/>
      <w:r w:rsidR="00242026">
        <w:t xml:space="preserve"> </w:t>
      </w:r>
      <w:proofErr w:type="spellStart"/>
      <w:r w:rsidR="00242026">
        <w:t>стоимости</w:t>
      </w:r>
      <w:proofErr w:type="spellEnd"/>
      <w:r w:rsidR="00242026">
        <w:t xml:space="preserve"> </w:t>
      </w:r>
      <w:proofErr w:type="spellStart"/>
      <w:r w:rsidR="00242026">
        <w:t>укрупненных</w:t>
      </w:r>
      <w:proofErr w:type="spellEnd"/>
      <w:r w:rsidR="00242026">
        <w:t xml:space="preserve"> </w:t>
      </w:r>
      <w:proofErr w:type="spellStart"/>
      <w:r w:rsidR="00242026">
        <w:t>видов</w:t>
      </w:r>
      <w:proofErr w:type="spellEnd"/>
      <w:r w:rsidR="00242026">
        <w:t xml:space="preserve"> (</w:t>
      </w:r>
      <w:proofErr w:type="spellStart"/>
      <w:r w:rsidR="00242026">
        <w:t>комплекса</w:t>
      </w:r>
      <w:proofErr w:type="spellEnd"/>
      <w:r w:rsidR="00242026">
        <w:t xml:space="preserve">) </w:t>
      </w:r>
      <w:proofErr w:type="spellStart"/>
      <w:r w:rsidR="00242026">
        <w:t>работ</w:t>
      </w:r>
      <w:proofErr w:type="spellEnd"/>
      <w:r w:rsidR="00242026">
        <w:t xml:space="preserve">/ </w:t>
      </w:r>
      <w:proofErr w:type="spellStart"/>
      <w:r w:rsidR="00242026">
        <w:t>конструктивных</w:t>
      </w:r>
      <w:proofErr w:type="spellEnd"/>
      <w:r w:rsidR="00242026">
        <w:t xml:space="preserve"> </w:t>
      </w:r>
      <w:proofErr w:type="spellStart"/>
      <w:r w:rsidR="00242026">
        <w:t>элементов</w:t>
      </w:r>
      <w:proofErr w:type="spellEnd"/>
      <w:r w:rsidR="00242026">
        <w:t xml:space="preserve"> (</w:t>
      </w:r>
      <w:proofErr w:type="spellStart"/>
      <w:r w:rsidR="00242026">
        <w:t>решений</w:t>
      </w:r>
      <w:proofErr w:type="spellEnd"/>
      <w:r w:rsidR="00242026">
        <w:t xml:space="preserve">) </w:t>
      </w:r>
      <w:proofErr w:type="spellStart"/>
      <w:r w:rsidR="00242026">
        <w:t>объектов</w:t>
      </w:r>
      <w:proofErr w:type="spellEnd"/>
      <w:r w:rsidR="00242026">
        <w:t xml:space="preserve"> </w:t>
      </w:r>
      <w:proofErr w:type="spellStart"/>
      <w:r w:rsidR="00242026">
        <w:t>строительства</w:t>
      </w:r>
      <w:proofErr w:type="spellEnd"/>
      <w:r w:rsidR="00242026">
        <w:t xml:space="preserve">, в </w:t>
      </w:r>
      <w:proofErr w:type="spellStart"/>
      <w:r w:rsidR="00242026">
        <w:t>текущем</w:t>
      </w:r>
      <w:proofErr w:type="spellEnd"/>
      <w:r w:rsidR="00242026">
        <w:t xml:space="preserve"> </w:t>
      </w:r>
      <w:proofErr w:type="spellStart"/>
      <w:r w:rsidR="00242026">
        <w:t>уровне</w:t>
      </w:r>
      <w:proofErr w:type="spellEnd"/>
      <w:r w:rsidR="00242026">
        <w:t xml:space="preserve"> </w:t>
      </w:r>
      <w:proofErr w:type="spellStart"/>
      <w:r w:rsidR="00242026">
        <w:t>цен</w:t>
      </w:r>
      <w:proofErr w:type="spellEnd"/>
      <w:r w:rsidR="00242026">
        <w:t xml:space="preserve"> </w:t>
      </w:r>
      <w:proofErr w:type="spellStart"/>
      <w:r w:rsidR="00242026">
        <w:t>на</w:t>
      </w:r>
      <w:proofErr w:type="spellEnd"/>
      <w:r w:rsidR="00242026">
        <w:t xml:space="preserve"> </w:t>
      </w:r>
      <w:proofErr w:type="spellStart"/>
      <w:r w:rsidR="00242026">
        <w:t>всех</w:t>
      </w:r>
      <w:proofErr w:type="spellEnd"/>
      <w:r w:rsidR="00242026">
        <w:t xml:space="preserve"> </w:t>
      </w:r>
      <w:proofErr w:type="spellStart"/>
      <w:r w:rsidR="00242026">
        <w:t>стадиях</w:t>
      </w:r>
      <w:proofErr w:type="spellEnd"/>
      <w:r w:rsidR="00242026">
        <w:t xml:space="preserve"> </w:t>
      </w:r>
      <w:proofErr w:type="spellStart"/>
      <w:r w:rsidR="00242026">
        <w:t>проектирования</w:t>
      </w:r>
      <w:proofErr w:type="spellEnd"/>
      <w:r w:rsidR="00242026">
        <w:t xml:space="preserve"> </w:t>
      </w:r>
      <w:proofErr w:type="spellStart"/>
      <w:r w:rsidR="00242026">
        <w:t>на</w:t>
      </w:r>
      <w:proofErr w:type="spellEnd"/>
      <w:r w:rsidR="00242026">
        <w:t xml:space="preserve"> </w:t>
      </w:r>
      <w:proofErr w:type="spellStart"/>
      <w:r w:rsidR="00242026">
        <w:t>выполнение</w:t>
      </w:r>
      <w:proofErr w:type="spellEnd"/>
      <w:r w:rsidR="00242026">
        <w:t xml:space="preserve"> </w:t>
      </w:r>
      <w:proofErr w:type="spellStart"/>
      <w:r w:rsidR="00242026">
        <w:t>единицы</w:t>
      </w:r>
      <w:proofErr w:type="spellEnd"/>
      <w:r w:rsidR="00242026">
        <w:t xml:space="preserve"> </w:t>
      </w:r>
      <w:proofErr w:type="spellStart"/>
      <w:r w:rsidR="00242026">
        <w:t>комплекса</w:t>
      </w:r>
      <w:proofErr w:type="spellEnd"/>
      <w:r w:rsidR="00242026">
        <w:t xml:space="preserve"> (</w:t>
      </w:r>
      <w:proofErr w:type="spellStart"/>
      <w:r w:rsidR="00242026">
        <w:t>вида</w:t>
      </w:r>
      <w:proofErr w:type="spellEnd"/>
      <w:r w:rsidR="00242026">
        <w:t xml:space="preserve">) </w:t>
      </w:r>
      <w:proofErr w:type="spellStart"/>
      <w:r w:rsidR="00242026">
        <w:t>работ</w:t>
      </w:r>
      <w:proofErr w:type="spellEnd"/>
      <w:r w:rsidR="00242026">
        <w:t xml:space="preserve">/ </w:t>
      </w:r>
      <w:proofErr w:type="spellStart"/>
      <w:r w:rsidR="00242026">
        <w:t>конструктивного</w:t>
      </w:r>
      <w:proofErr w:type="spellEnd"/>
      <w:r w:rsidR="00242026">
        <w:t xml:space="preserve"> </w:t>
      </w:r>
      <w:proofErr w:type="spellStart"/>
      <w:r w:rsidR="00242026">
        <w:t>элемента</w:t>
      </w:r>
      <w:proofErr w:type="spellEnd"/>
      <w:r w:rsidR="00242026">
        <w:t xml:space="preserve"> (</w:t>
      </w:r>
      <w:proofErr w:type="spellStart"/>
      <w:r w:rsidR="00242026">
        <w:t>решения</w:t>
      </w:r>
      <w:proofErr w:type="spellEnd"/>
      <w:r w:rsidR="00242026">
        <w:t xml:space="preserve">), и </w:t>
      </w:r>
      <w:proofErr w:type="spellStart"/>
      <w:r w:rsidR="00242026">
        <w:t>учитывающая</w:t>
      </w:r>
      <w:proofErr w:type="spellEnd"/>
      <w:r w:rsidR="00242026">
        <w:t xml:space="preserve"> </w:t>
      </w:r>
      <w:proofErr w:type="spellStart"/>
      <w:r w:rsidR="00242026">
        <w:t>все</w:t>
      </w:r>
      <w:proofErr w:type="spellEnd"/>
      <w:r w:rsidR="00242026">
        <w:t xml:space="preserve"> </w:t>
      </w:r>
      <w:proofErr w:type="spellStart"/>
      <w:r w:rsidR="00242026">
        <w:t>прямые</w:t>
      </w:r>
      <w:proofErr w:type="spellEnd"/>
      <w:r w:rsidR="00242026">
        <w:t xml:space="preserve"> и </w:t>
      </w:r>
      <w:proofErr w:type="spellStart"/>
      <w:r w:rsidR="00242026">
        <w:t>косвенные</w:t>
      </w:r>
      <w:proofErr w:type="spellEnd"/>
      <w:r w:rsidR="00242026">
        <w:t xml:space="preserve"> </w:t>
      </w:r>
      <w:proofErr w:type="spellStart"/>
      <w:r w:rsidR="00242026">
        <w:t>затраты</w:t>
      </w:r>
      <w:proofErr w:type="spellEnd"/>
      <w:r w:rsidR="00242026">
        <w:t xml:space="preserve">, </w:t>
      </w:r>
      <w:proofErr w:type="spellStart"/>
      <w:r w:rsidR="00242026">
        <w:t>включая</w:t>
      </w:r>
      <w:proofErr w:type="spellEnd"/>
      <w:r w:rsidR="00242026">
        <w:t xml:space="preserve"> </w:t>
      </w:r>
      <w:proofErr w:type="spellStart"/>
      <w:r w:rsidR="00242026">
        <w:t>прочие</w:t>
      </w:r>
      <w:proofErr w:type="spellEnd"/>
      <w:r w:rsidR="00242026">
        <w:t xml:space="preserve"> (</w:t>
      </w:r>
      <w:proofErr w:type="spellStart"/>
      <w:r w:rsidR="00242026">
        <w:t>лимитированные</w:t>
      </w:r>
      <w:proofErr w:type="spellEnd"/>
      <w:r w:rsidR="00242026">
        <w:t xml:space="preserve">) </w:t>
      </w:r>
      <w:proofErr w:type="spellStart"/>
      <w:r w:rsidR="00242026">
        <w:t>расходы</w:t>
      </w:r>
      <w:proofErr w:type="spellEnd"/>
      <w:r w:rsidR="00242026">
        <w:t xml:space="preserve">, </w:t>
      </w:r>
      <w:proofErr w:type="spellStart"/>
      <w:r w:rsidR="00242026">
        <w:t>относимые</w:t>
      </w:r>
      <w:proofErr w:type="spellEnd"/>
      <w:r w:rsidR="00242026">
        <w:t xml:space="preserve"> </w:t>
      </w:r>
      <w:proofErr w:type="spellStart"/>
      <w:r w:rsidR="00242026">
        <w:t>на</w:t>
      </w:r>
      <w:proofErr w:type="spellEnd"/>
      <w:r w:rsidR="00242026">
        <w:t xml:space="preserve"> </w:t>
      </w:r>
      <w:proofErr w:type="spellStart"/>
      <w:r w:rsidR="00242026">
        <w:t>стоимость</w:t>
      </w:r>
      <w:proofErr w:type="spellEnd"/>
      <w:r w:rsidR="00242026">
        <w:t xml:space="preserve"> </w:t>
      </w:r>
      <w:proofErr w:type="spellStart"/>
      <w:r w:rsidR="00242026">
        <w:t>строительства</w:t>
      </w:r>
      <w:proofErr w:type="spellEnd"/>
      <w:r w:rsidR="00AC528E">
        <w:rPr>
          <w:lang w:val="ru-RU"/>
        </w:rPr>
        <w:t>;</w:t>
      </w:r>
    </w:p>
    <w:p w14:paraId="19522B93" w14:textId="77777777" w:rsidR="00965042" w:rsidRPr="00D64431" w:rsidRDefault="00965042" w:rsidP="00D16207">
      <w:pPr>
        <w:pStyle w:val="afffff5"/>
        <w:numPr>
          <w:ilvl w:val="1"/>
          <w:numId w:val="21"/>
        </w:numPr>
        <w:spacing w:after="0"/>
      </w:pPr>
      <w:r w:rsidRPr="003F25EA">
        <w:rPr>
          <w:b/>
        </w:rPr>
        <w:t xml:space="preserve">ШМР </w:t>
      </w:r>
      <w:r w:rsidRPr="00BC039F">
        <w:t xml:space="preserve">– </w:t>
      </w:r>
      <w:proofErr w:type="spellStart"/>
      <w:r w:rsidRPr="00BC039F">
        <w:t>шефмонтажные</w:t>
      </w:r>
      <w:proofErr w:type="spellEnd"/>
      <w:r w:rsidRPr="00BC039F">
        <w:t xml:space="preserve"> </w:t>
      </w:r>
      <w:proofErr w:type="spellStart"/>
      <w:r w:rsidRPr="00BC039F">
        <w:t>работы</w:t>
      </w:r>
      <w:proofErr w:type="spellEnd"/>
      <w:r w:rsidR="00D64431">
        <w:rPr>
          <w:lang w:val="en-US"/>
        </w:rPr>
        <w:t>;</w:t>
      </w:r>
    </w:p>
    <w:p w14:paraId="005E5CE1" w14:textId="77777777" w:rsidR="00D64431" w:rsidRPr="00136AFE" w:rsidRDefault="00D64431" w:rsidP="00D16207">
      <w:pPr>
        <w:pStyle w:val="afffff5"/>
        <w:numPr>
          <w:ilvl w:val="1"/>
          <w:numId w:val="21"/>
        </w:numPr>
        <w:spacing w:after="0"/>
      </w:pPr>
      <w:r>
        <w:rPr>
          <w:b/>
          <w:lang w:val="ru-RU"/>
        </w:rPr>
        <w:t xml:space="preserve">ШНР </w:t>
      </w:r>
      <w:r>
        <w:t>–</w:t>
      </w:r>
      <w:r>
        <w:rPr>
          <w:lang w:val="ru-RU"/>
        </w:rPr>
        <w:t xml:space="preserve"> </w:t>
      </w:r>
      <w:proofErr w:type="spellStart"/>
      <w:r>
        <w:rPr>
          <w:lang w:val="ru-RU"/>
        </w:rPr>
        <w:t>шефноладочные</w:t>
      </w:r>
      <w:proofErr w:type="spellEnd"/>
      <w:r>
        <w:rPr>
          <w:lang w:val="ru-RU"/>
        </w:rPr>
        <w:t xml:space="preserve"> работы</w:t>
      </w:r>
    </w:p>
    <w:p w14:paraId="3F1DD93D" w14:textId="77777777" w:rsidR="00706DBE" w:rsidRPr="00BC039F" w:rsidRDefault="00706DBE" w:rsidP="00D16207">
      <w:pPr>
        <w:pStyle w:val="22"/>
        <w:numPr>
          <w:ilvl w:val="0"/>
          <w:numId w:val="21"/>
        </w:numPr>
        <w:rPr>
          <w:b w:val="0"/>
        </w:rPr>
      </w:pPr>
      <w:bookmarkStart w:id="2" w:name="_Toc72759550"/>
      <w:r w:rsidRPr="003A141E">
        <w:t>Ведомости объемов работ</w:t>
      </w:r>
      <w:bookmarkEnd w:id="2"/>
      <w:r w:rsidR="002E4AC9">
        <w:t xml:space="preserve"> </w:t>
      </w:r>
      <w:r w:rsidR="002E4AC9" w:rsidRPr="001A7391">
        <w:t>и материально-технических ресурсов</w:t>
      </w:r>
    </w:p>
    <w:p w14:paraId="7723C729" w14:textId="7A4C28DF" w:rsidR="006F0537" w:rsidRPr="003F25EA" w:rsidRDefault="00706DBE" w:rsidP="00D16207">
      <w:pPr>
        <w:pStyle w:val="afffff5"/>
        <w:numPr>
          <w:ilvl w:val="1"/>
          <w:numId w:val="21"/>
        </w:numPr>
        <w:rPr>
          <w:lang w:val="ru-RU"/>
        </w:rPr>
      </w:pPr>
      <w:r w:rsidRPr="003F25EA">
        <w:rPr>
          <w:rFonts w:hint="eastAsia"/>
          <w:lang w:val="ru-RU"/>
        </w:rPr>
        <w:t>ВОР</w:t>
      </w:r>
      <w:r w:rsidRPr="003F25EA">
        <w:rPr>
          <w:lang w:val="ru-RU"/>
        </w:rPr>
        <w:t xml:space="preserve"> </w:t>
      </w:r>
      <w:r w:rsidRPr="003F25EA">
        <w:rPr>
          <w:rFonts w:hint="eastAsia"/>
          <w:lang w:val="ru-RU"/>
        </w:rPr>
        <w:t>является</w:t>
      </w:r>
      <w:r w:rsidRPr="003F25EA">
        <w:rPr>
          <w:lang w:val="ru-RU"/>
        </w:rPr>
        <w:t xml:space="preserve"> </w:t>
      </w:r>
      <w:r w:rsidRPr="003F25EA">
        <w:rPr>
          <w:rFonts w:hint="eastAsia"/>
          <w:lang w:val="ru-RU"/>
        </w:rPr>
        <w:t>неотъемлемой</w:t>
      </w:r>
      <w:r w:rsidRPr="003F25EA">
        <w:rPr>
          <w:lang w:val="ru-RU"/>
        </w:rPr>
        <w:t xml:space="preserve"> </w:t>
      </w:r>
      <w:r w:rsidRPr="003F25EA">
        <w:rPr>
          <w:rFonts w:hint="eastAsia"/>
          <w:lang w:val="ru-RU"/>
        </w:rPr>
        <w:t>частью</w:t>
      </w:r>
      <w:r w:rsidRPr="003F25EA">
        <w:rPr>
          <w:lang w:val="ru-RU"/>
        </w:rPr>
        <w:t xml:space="preserve"> </w:t>
      </w:r>
      <w:r w:rsidRPr="003F25EA">
        <w:rPr>
          <w:rFonts w:hint="eastAsia"/>
          <w:lang w:val="ru-RU"/>
        </w:rPr>
        <w:t>каждого</w:t>
      </w:r>
      <w:r w:rsidRPr="003F25EA">
        <w:rPr>
          <w:lang w:val="ru-RU"/>
        </w:rPr>
        <w:t xml:space="preserve"> </w:t>
      </w:r>
      <w:r w:rsidRPr="003F25EA">
        <w:rPr>
          <w:rFonts w:hint="eastAsia"/>
          <w:lang w:val="ru-RU"/>
        </w:rPr>
        <w:t>комплекта</w:t>
      </w:r>
      <w:r w:rsidRPr="003F25EA">
        <w:rPr>
          <w:lang w:val="ru-RU"/>
        </w:rPr>
        <w:t xml:space="preserve"> </w:t>
      </w:r>
      <w:r w:rsidR="00283CF4">
        <w:rPr>
          <w:rFonts w:hint="eastAsia"/>
        </w:rPr>
        <w:t>П</w:t>
      </w:r>
      <w:r w:rsidR="00232F49">
        <w:rPr>
          <w:rFonts w:hint="eastAsia"/>
        </w:rPr>
        <w:t>Д</w:t>
      </w:r>
      <w:r w:rsidRPr="003F25EA">
        <w:rPr>
          <w:lang w:val="ru-RU"/>
        </w:rPr>
        <w:t xml:space="preserve">. </w:t>
      </w:r>
      <w:r w:rsidRPr="003F25EA">
        <w:rPr>
          <w:rFonts w:hint="eastAsia"/>
          <w:lang w:val="ru-RU"/>
        </w:rPr>
        <w:t>Форма</w:t>
      </w:r>
      <w:r w:rsidRPr="003F25EA">
        <w:rPr>
          <w:lang w:val="ru-RU"/>
        </w:rPr>
        <w:t xml:space="preserve"> </w:t>
      </w:r>
      <w:r w:rsidRPr="003F25EA">
        <w:rPr>
          <w:rFonts w:hint="eastAsia"/>
          <w:lang w:val="ru-RU"/>
        </w:rPr>
        <w:t>ВОР</w:t>
      </w:r>
      <w:r w:rsidRPr="003F25EA">
        <w:rPr>
          <w:lang w:val="ru-RU"/>
        </w:rPr>
        <w:t xml:space="preserve"> </w:t>
      </w:r>
      <w:r w:rsidRPr="003F25EA">
        <w:rPr>
          <w:rFonts w:hint="eastAsia"/>
          <w:lang w:val="ru-RU"/>
        </w:rPr>
        <w:t>приведена</w:t>
      </w:r>
      <w:r w:rsidRPr="003F25EA">
        <w:rPr>
          <w:lang w:val="ru-RU"/>
        </w:rPr>
        <w:t xml:space="preserve"> </w:t>
      </w:r>
      <w:r w:rsidRPr="003F25EA">
        <w:rPr>
          <w:rFonts w:hint="eastAsia"/>
          <w:lang w:val="ru-RU"/>
        </w:rPr>
        <w:t>в</w:t>
      </w:r>
      <w:r w:rsidRPr="003F25EA">
        <w:rPr>
          <w:lang w:val="ru-RU"/>
        </w:rPr>
        <w:t xml:space="preserve"> </w:t>
      </w:r>
      <w:r w:rsidRPr="003F25EA">
        <w:rPr>
          <w:rFonts w:hint="eastAsia"/>
          <w:lang w:val="ru-RU"/>
        </w:rPr>
        <w:t>приложении</w:t>
      </w:r>
      <w:r w:rsidRPr="003F25EA">
        <w:rPr>
          <w:lang w:val="ru-RU"/>
        </w:rPr>
        <w:t xml:space="preserve"> </w:t>
      </w:r>
      <w:r w:rsidR="00BD0CE5" w:rsidRPr="003F25EA">
        <w:rPr>
          <w:lang w:val="ru-RU"/>
        </w:rPr>
        <w:t>А</w:t>
      </w:r>
      <w:r w:rsidRPr="00004F8A">
        <w:rPr>
          <w:lang w:val="ru-RU"/>
        </w:rPr>
        <w:t xml:space="preserve"> </w:t>
      </w:r>
      <w:r w:rsidRPr="00004F8A">
        <w:rPr>
          <w:rFonts w:hint="eastAsia"/>
          <w:lang w:val="ru-RU"/>
        </w:rPr>
        <w:t>к</w:t>
      </w:r>
      <w:r w:rsidRPr="003F25EA">
        <w:rPr>
          <w:lang w:val="ru-RU"/>
        </w:rPr>
        <w:t xml:space="preserve"> </w:t>
      </w:r>
      <w:r w:rsidRPr="003F25EA">
        <w:rPr>
          <w:rFonts w:hint="eastAsia"/>
          <w:lang w:val="ru-RU"/>
        </w:rPr>
        <w:t>настоящим</w:t>
      </w:r>
      <w:r w:rsidRPr="003F25EA">
        <w:rPr>
          <w:lang w:val="ru-RU"/>
        </w:rPr>
        <w:t xml:space="preserve"> </w:t>
      </w:r>
      <w:r w:rsidRPr="003F25EA">
        <w:rPr>
          <w:rFonts w:hint="eastAsia"/>
          <w:lang w:val="ru-RU"/>
        </w:rPr>
        <w:t>требованиям</w:t>
      </w:r>
      <w:r w:rsidRPr="003F25EA">
        <w:rPr>
          <w:lang w:val="ru-RU"/>
        </w:rPr>
        <w:t>.</w:t>
      </w:r>
    </w:p>
    <w:p w14:paraId="329C5B7E" w14:textId="6B3885B4" w:rsidR="00965042" w:rsidRPr="003F25EA" w:rsidRDefault="00E03623" w:rsidP="00D16207">
      <w:pPr>
        <w:pStyle w:val="afffff5"/>
        <w:numPr>
          <w:ilvl w:val="1"/>
          <w:numId w:val="21"/>
        </w:numPr>
        <w:rPr>
          <w:lang w:val="ru-RU"/>
        </w:rPr>
      </w:pPr>
      <w:proofErr w:type="spellStart"/>
      <w:r>
        <w:rPr>
          <w:rFonts w:hint="eastAsia"/>
        </w:rPr>
        <w:t>Исполнител</w:t>
      </w:r>
      <w:proofErr w:type="spellEnd"/>
      <w:r w:rsidR="00784255">
        <w:rPr>
          <w:lang w:val="ru-RU"/>
        </w:rPr>
        <w:t>ь отражает в ВОР</w:t>
      </w:r>
      <w:r w:rsidRPr="00004F8A">
        <w:rPr>
          <w:lang w:val="ru-RU"/>
        </w:rPr>
        <w:t xml:space="preserve"> </w:t>
      </w:r>
      <w:r w:rsidR="00784255">
        <w:rPr>
          <w:lang w:val="ru-RU"/>
        </w:rPr>
        <w:t xml:space="preserve">номенклатуру и </w:t>
      </w:r>
      <w:proofErr w:type="spellStart"/>
      <w:r w:rsidR="00A507B1">
        <w:rPr>
          <w:lang w:val="ru-RU"/>
        </w:rPr>
        <w:t>физ</w:t>
      </w:r>
      <w:r w:rsidR="00784255">
        <w:rPr>
          <w:lang w:val="ru-RU"/>
        </w:rPr>
        <w:t>объем</w:t>
      </w:r>
      <w:r w:rsidR="00A507B1">
        <w:rPr>
          <w:lang w:val="ru-RU"/>
        </w:rPr>
        <w:t>ы</w:t>
      </w:r>
      <w:proofErr w:type="spellEnd"/>
      <w:r w:rsidR="00784255">
        <w:rPr>
          <w:lang w:val="ru-RU"/>
        </w:rPr>
        <w:t xml:space="preserve"> </w:t>
      </w:r>
      <w:r w:rsidR="0006672A">
        <w:rPr>
          <w:lang w:val="ru-RU"/>
        </w:rPr>
        <w:t>Р</w:t>
      </w:r>
      <w:r w:rsidR="00706DBE" w:rsidRPr="003F25EA">
        <w:rPr>
          <w:rFonts w:hint="eastAsia"/>
          <w:lang w:val="ru-RU"/>
        </w:rPr>
        <w:t>абот</w:t>
      </w:r>
      <w:r w:rsidR="00784255">
        <w:rPr>
          <w:lang w:val="ru-RU"/>
        </w:rPr>
        <w:t>,</w:t>
      </w:r>
      <w:r w:rsidR="00706DBE" w:rsidRPr="003F25EA">
        <w:rPr>
          <w:lang w:val="ru-RU"/>
        </w:rPr>
        <w:t xml:space="preserve"> </w:t>
      </w:r>
      <w:r w:rsidR="00D64431">
        <w:rPr>
          <w:lang w:val="ru-RU"/>
        </w:rPr>
        <w:t xml:space="preserve">основные </w:t>
      </w:r>
      <w:r w:rsidR="0006672A">
        <w:rPr>
          <w:rFonts w:hint="eastAsia"/>
        </w:rPr>
        <w:t>М</w:t>
      </w:r>
      <w:r w:rsidR="0006672A">
        <w:rPr>
          <w:lang w:val="ru-RU"/>
        </w:rPr>
        <w:t>ТР</w:t>
      </w:r>
      <w:r w:rsidR="00A507B1">
        <w:rPr>
          <w:lang w:val="ru-RU"/>
        </w:rPr>
        <w:t>, включая оборудование</w:t>
      </w:r>
      <w:r w:rsidR="0006672A">
        <w:rPr>
          <w:lang w:val="ru-RU"/>
        </w:rPr>
        <w:t>,</w:t>
      </w:r>
      <w:r w:rsidR="00784255">
        <w:rPr>
          <w:lang w:val="ru-RU"/>
        </w:rPr>
        <w:t xml:space="preserve"> </w:t>
      </w:r>
      <w:r w:rsidR="0006672A">
        <w:rPr>
          <w:lang w:val="ru-RU"/>
        </w:rPr>
        <w:t xml:space="preserve">сопутствующие </w:t>
      </w:r>
      <w:r w:rsidR="00802171">
        <w:rPr>
          <w:lang w:val="ru-RU"/>
        </w:rPr>
        <w:t>обеспечению</w:t>
      </w:r>
      <w:r w:rsidR="00802171" w:rsidRPr="00802171">
        <w:rPr>
          <w:lang w:val="ru-RU"/>
        </w:rPr>
        <w:t>/</w:t>
      </w:r>
      <w:r w:rsidR="0006672A">
        <w:rPr>
          <w:lang w:val="ru-RU"/>
        </w:rPr>
        <w:t xml:space="preserve">поставке оборудования товары </w:t>
      </w:r>
      <w:r w:rsidR="00784255">
        <w:rPr>
          <w:lang w:val="ru-RU"/>
        </w:rPr>
        <w:t xml:space="preserve">и </w:t>
      </w:r>
      <w:r w:rsidR="00A507B1">
        <w:rPr>
          <w:lang w:val="ru-RU"/>
        </w:rPr>
        <w:t>услуг</w:t>
      </w:r>
      <w:r w:rsidR="0006672A">
        <w:rPr>
          <w:lang w:val="ru-RU"/>
        </w:rPr>
        <w:t>и</w:t>
      </w:r>
      <w:r w:rsidR="00D64431" w:rsidRPr="00D64431">
        <w:rPr>
          <w:lang w:val="ru-RU"/>
        </w:rPr>
        <w:t xml:space="preserve"> </w:t>
      </w:r>
      <w:r w:rsidR="00D64431">
        <w:rPr>
          <w:lang w:val="ru-RU"/>
        </w:rPr>
        <w:t>(</w:t>
      </w:r>
      <w:proofErr w:type="spellStart"/>
      <w:r w:rsidR="00021B1D">
        <w:t>шефмонтаж</w:t>
      </w:r>
      <w:proofErr w:type="spellEnd"/>
      <w:r w:rsidR="00021B1D">
        <w:t xml:space="preserve">, </w:t>
      </w:r>
      <w:proofErr w:type="spellStart"/>
      <w:r w:rsidR="00021B1D">
        <w:t>шефналадка</w:t>
      </w:r>
      <w:proofErr w:type="spellEnd"/>
      <w:r w:rsidR="00021B1D">
        <w:t>,</w:t>
      </w:r>
      <w:r w:rsidR="00E8248A">
        <w:rPr>
          <w:lang w:val="ru-RU"/>
        </w:rPr>
        <w:t xml:space="preserve"> </w:t>
      </w:r>
      <w:r w:rsidR="00B86EA4">
        <w:rPr>
          <w:lang w:val="ru-RU"/>
        </w:rPr>
        <w:t>стажировка,</w:t>
      </w:r>
      <w:r w:rsidR="00021B1D">
        <w:t xml:space="preserve"> </w:t>
      </w:r>
      <w:proofErr w:type="spellStart"/>
      <w:r w:rsidR="00021B1D">
        <w:t>разработка</w:t>
      </w:r>
      <w:proofErr w:type="spellEnd"/>
      <w:r w:rsidR="00021B1D">
        <w:t xml:space="preserve"> КДНО</w:t>
      </w:r>
      <w:r w:rsidR="00D64431">
        <w:rPr>
          <w:lang w:val="ru-RU"/>
        </w:rPr>
        <w:t>)</w:t>
      </w:r>
      <w:r w:rsidR="00706DBE" w:rsidRPr="003F25EA">
        <w:rPr>
          <w:lang w:val="ru-RU"/>
        </w:rPr>
        <w:t xml:space="preserve">. </w:t>
      </w:r>
      <w:r w:rsidR="00993C32">
        <w:rPr>
          <w:lang w:val="ru-RU"/>
        </w:rPr>
        <w:t xml:space="preserve">Исполнитель </w:t>
      </w:r>
      <w:r w:rsidR="00232F49">
        <w:rPr>
          <w:lang w:val="ru-RU"/>
        </w:rPr>
        <w:t>формирует</w:t>
      </w:r>
      <w:r w:rsidR="00A507B1">
        <w:rPr>
          <w:lang w:val="ru-RU"/>
        </w:rPr>
        <w:t xml:space="preserve"> </w:t>
      </w:r>
      <w:r w:rsidR="00706DBE" w:rsidRPr="003F25EA">
        <w:rPr>
          <w:rFonts w:hint="eastAsia"/>
          <w:lang w:val="ru-RU"/>
        </w:rPr>
        <w:t>ВОР</w:t>
      </w:r>
      <w:r w:rsidR="00993C32" w:rsidRPr="003F25EA">
        <w:rPr>
          <w:lang w:val="ru-RU"/>
        </w:rPr>
        <w:t xml:space="preserve"> </w:t>
      </w:r>
      <w:r w:rsidR="00706DBE" w:rsidRPr="003F25EA">
        <w:rPr>
          <w:rFonts w:hint="eastAsia"/>
          <w:lang w:val="ru-RU"/>
        </w:rPr>
        <w:t>в</w:t>
      </w:r>
      <w:r w:rsidR="00706DBE" w:rsidRPr="003F25EA">
        <w:rPr>
          <w:lang w:val="ru-RU"/>
        </w:rPr>
        <w:t xml:space="preserve"> </w:t>
      </w:r>
      <w:r w:rsidR="00706DBE" w:rsidRPr="003F25EA">
        <w:rPr>
          <w:rFonts w:hint="eastAsia"/>
          <w:lang w:val="ru-RU"/>
        </w:rPr>
        <w:t>разрезе</w:t>
      </w:r>
      <w:r w:rsidR="00706DBE" w:rsidRPr="003F25EA">
        <w:rPr>
          <w:lang w:val="ru-RU"/>
        </w:rPr>
        <w:t xml:space="preserve"> </w:t>
      </w:r>
      <w:r w:rsidR="00706DBE" w:rsidRPr="003F25EA">
        <w:rPr>
          <w:rFonts w:hint="eastAsia"/>
          <w:lang w:val="ru-RU"/>
        </w:rPr>
        <w:t>титульных</w:t>
      </w:r>
      <w:r w:rsidR="00706DBE" w:rsidRPr="003F25EA">
        <w:rPr>
          <w:lang w:val="ru-RU"/>
        </w:rPr>
        <w:t xml:space="preserve"> </w:t>
      </w:r>
      <w:r w:rsidR="00706DBE" w:rsidRPr="003F25EA">
        <w:rPr>
          <w:rFonts w:hint="eastAsia"/>
          <w:lang w:val="ru-RU"/>
        </w:rPr>
        <w:t>объектов</w:t>
      </w:r>
      <w:r w:rsidR="00706DBE" w:rsidRPr="003F25EA">
        <w:rPr>
          <w:lang w:val="ru-RU"/>
        </w:rPr>
        <w:t xml:space="preserve">, </w:t>
      </w:r>
      <w:r w:rsidR="00D64431">
        <w:rPr>
          <w:lang w:val="ru-RU"/>
        </w:rPr>
        <w:t>подобъектов</w:t>
      </w:r>
      <w:r w:rsidR="004A4297">
        <w:rPr>
          <w:lang w:val="ru-RU"/>
        </w:rPr>
        <w:t xml:space="preserve">, ПК, </w:t>
      </w:r>
      <w:proofErr w:type="spellStart"/>
      <w:r w:rsidR="00283CF4">
        <w:rPr>
          <w:rFonts w:hint="eastAsia"/>
        </w:rPr>
        <w:t>разделов</w:t>
      </w:r>
      <w:proofErr w:type="spellEnd"/>
      <w:r w:rsidR="00283CF4">
        <w:rPr>
          <w:rFonts w:hint="eastAsia"/>
        </w:rPr>
        <w:t xml:space="preserve"> П</w:t>
      </w:r>
      <w:r w:rsidR="00232F49">
        <w:rPr>
          <w:lang w:val="ru-RU"/>
        </w:rPr>
        <w:t>Д</w:t>
      </w:r>
      <w:r w:rsidR="00706DBE" w:rsidRPr="003F25EA">
        <w:rPr>
          <w:lang w:val="ru-RU"/>
        </w:rPr>
        <w:t xml:space="preserve">, </w:t>
      </w:r>
      <w:r w:rsidR="00706DBE" w:rsidRPr="003F25EA">
        <w:rPr>
          <w:rFonts w:hint="eastAsia"/>
          <w:lang w:val="ru-RU"/>
        </w:rPr>
        <w:t>вех</w:t>
      </w:r>
      <w:r w:rsidR="00706DBE" w:rsidRPr="003F25EA">
        <w:rPr>
          <w:lang w:val="ru-RU"/>
        </w:rPr>
        <w:t xml:space="preserve"> </w:t>
      </w:r>
      <w:r w:rsidR="00706DBE" w:rsidRPr="003F25EA">
        <w:rPr>
          <w:rFonts w:hint="eastAsia"/>
          <w:lang w:val="ru-RU"/>
        </w:rPr>
        <w:t>реализации</w:t>
      </w:r>
      <w:r w:rsidR="00706DBE" w:rsidRPr="003F25EA">
        <w:rPr>
          <w:lang w:val="ru-RU"/>
        </w:rPr>
        <w:t xml:space="preserve"> </w:t>
      </w:r>
      <w:r w:rsidR="00706DBE" w:rsidRPr="003F25EA">
        <w:rPr>
          <w:rFonts w:hint="eastAsia"/>
          <w:lang w:val="ru-RU"/>
        </w:rPr>
        <w:t>проекта</w:t>
      </w:r>
      <w:r w:rsidR="00993C32">
        <w:rPr>
          <w:lang w:val="ru-RU"/>
        </w:rPr>
        <w:t xml:space="preserve">. </w:t>
      </w:r>
      <w:proofErr w:type="spellStart"/>
      <w:r w:rsidR="00993C32">
        <w:rPr>
          <w:lang w:val="ru-RU"/>
        </w:rPr>
        <w:t>Физобъемы</w:t>
      </w:r>
      <w:proofErr w:type="spellEnd"/>
      <w:r w:rsidR="00993C32">
        <w:rPr>
          <w:lang w:val="ru-RU"/>
        </w:rPr>
        <w:t xml:space="preserve"> Работ приводятся в структуре</w:t>
      </w:r>
      <w:r w:rsidR="00706DBE" w:rsidRPr="003F25EA">
        <w:rPr>
          <w:lang w:val="ru-RU"/>
        </w:rPr>
        <w:t xml:space="preserve"> </w:t>
      </w:r>
      <w:r w:rsidR="00392470">
        <w:rPr>
          <w:rFonts w:hint="eastAsia"/>
        </w:rPr>
        <w:t>У</w:t>
      </w:r>
      <w:r w:rsidR="00392470">
        <w:rPr>
          <w:lang w:val="ru-RU"/>
        </w:rPr>
        <w:t>ЕР,</w:t>
      </w:r>
      <w:r w:rsidR="00706DBE" w:rsidRPr="003F25EA">
        <w:rPr>
          <w:lang w:val="ru-RU"/>
        </w:rPr>
        <w:t xml:space="preserve"> </w:t>
      </w:r>
      <w:r w:rsidR="00706DBE" w:rsidRPr="003F25EA">
        <w:rPr>
          <w:rFonts w:hint="eastAsia"/>
          <w:lang w:val="ru-RU"/>
        </w:rPr>
        <w:t>приведенных</w:t>
      </w:r>
      <w:r w:rsidR="00706DBE" w:rsidRPr="003F25EA">
        <w:rPr>
          <w:lang w:val="ru-RU"/>
        </w:rPr>
        <w:t xml:space="preserve"> </w:t>
      </w:r>
      <w:r w:rsidR="00706DBE" w:rsidRPr="003F25EA">
        <w:rPr>
          <w:rFonts w:hint="eastAsia"/>
          <w:lang w:val="ru-RU"/>
        </w:rPr>
        <w:t>в</w:t>
      </w:r>
      <w:r w:rsidR="00706DBE" w:rsidRPr="003F25EA">
        <w:rPr>
          <w:lang w:val="ru-RU"/>
        </w:rPr>
        <w:t xml:space="preserve"> </w:t>
      </w:r>
      <w:r w:rsidR="00706DBE" w:rsidRPr="003F25EA">
        <w:rPr>
          <w:rFonts w:hint="eastAsia"/>
          <w:lang w:val="ru-RU"/>
        </w:rPr>
        <w:t>приложении</w:t>
      </w:r>
      <w:r w:rsidR="00706DBE" w:rsidRPr="003F25EA">
        <w:rPr>
          <w:lang w:val="ru-RU"/>
        </w:rPr>
        <w:t xml:space="preserve"> </w:t>
      </w:r>
      <w:r w:rsidR="00C62A45" w:rsidRPr="003F25EA">
        <w:rPr>
          <w:lang w:val="en-US"/>
        </w:rPr>
        <w:t>B</w:t>
      </w:r>
      <w:r w:rsidR="00706DBE" w:rsidRPr="003F25EA">
        <w:rPr>
          <w:lang w:val="ru-RU"/>
        </w:rPr>
        <w:t>.</w:t>
      </w:r>
    </w:p>
    <w:p w14:paraId="336EC452" w14:textId="77777777" w:rsidR="006F0537" w:rsidRDefault="006F0537" w:rsidP="00D16207">
      <w:pPr>
        <w:pStyle w:val="afffff5"/>
        <w:numPr>
          <w:ilvl w:val="1"/>
          <w:numId w:val="21"/>
        </w:numPr>
        <w:rPr>
          <w:lang w:val="ru-RU"/>
        </w:rPr>
      </w:pPr>
      <w:r w:rsidRPr="003F25EA">
        <w:rPr>
          <w:lang w:val="ru-RU"/>
        </w:rPr>
        <w:t xml:space="preserve">Наименование файлов ВОР </w:t>
      </w:r>
      <w:r w:rsidR="00392470">
        <w:rPr>
          <w:lang w:val="ru-RU"/>
        </w:rPr>
        <w:t xml:space="preserve">должно </w:t>
      </w:r>
      <w:r w:rsidR="00154F04" w:rsidRPr="003F25EA">
        <w:rPr>
          <w:lang w:val="ru-RU"/>
        </w:rPr>
        <w:t>соответств</w:t>
      </w:r>
      <w:r w:rsidR="00392470">
        <w:rPr>
          <w:lang w:val="ru-RU"/>
        </w:rPr>
        <w:t>овать</w:t>
      </w:r>
      <w:r w:rsidR="00154F04" w:rsidRPr="003F25EA">
        <w:rPr>
          <w:lang w:val="ru-RU"/>
        </w:rPr>
        <w:t xml:space="preserve"> коду ВОР (кодировка по форме приложения А).</w:t>
      </w:r>
    </w:p>
    <w:p w14:paraId="3B6E4592" w14:textId="3D8C79D1" w:rsidR="00241CDE" w:rsidRPr="003F25EA" w:rsidRDefault="00241CDE" w:rsidP="00707437">
      <w:pPr>
        <w:pStyle w:val="afffff5"/>
        <w:ind w:left="1429" w:firstLine="0"/>
        <w:rPr>
          <w:lang w:val="ru-RU"/>
        </w:rPr>
      </w:pPr>
    </w:p>
    <w:p w14:paraId="106FCC55" w14:textId="77777777" w:rsidR="00706DBE" w:rsidRPr="004D0A0B" w:rsidRDefault="00706DBE" w:rsidP="00D16207">
      <w:pPr>
        <w:pStyle w:val="22"/>
        <w:numPr>
          <w:ilvl w:val="0"/>
          <w:numId w:val="21"/>
        </w:numPr>
      </w:pPr>
      <w:bookmarkStart w:id="3" w:name="_Toc43807765"/>
      <w:bookmarkStart w:id="4" w:name="_Toc72759551"/>
      <w:r w:rsidRPr="003A141E">
        <w:t>Требования к заполнению формы ВОР</w:t>
      </w:r>
      <w:bookmarkEnd w:id="3"/>
      <w:bookmarkEnd w:id="4"/>
      <w:r w:rsidR="002E4AC9">
        <w:t xml:space="preserve"> </w:t>
      </w:r>
    </w:p>
    <w:p w14:paraId="2BFE87A3" w14:textId="316920B9" w:rsidR="00706DBE" w:rsidRDefault="00706DBE" w:rsidP="00D16207">
      <w:pPr>
        <w:pStyle w:val="afffff5"/>
        <w:numPr>
          <w:ilvl w:val="1"/>
          <w:numId w:val="21"/>
        </w:numPr>
      </w:pPr>
      <w:r w:rsidRPr="004146F3">
        <w:t xml:space="preserve">В </w:t>
      </w:r>
      <w:proofErr w:type="spellStart"/>
      <w:r w:rsidRPr="004146F3">
        <w:t>форме</w:t>
      </w:r>
      <w:proofErr w:type="spellEnd"/>
      <w:r w:rsidRPr="004146F3">
        <w:t xml:space="preserve"> ВОР</w:t>
      </w:r>
      <w:r w:rsidR="002E4AC9">
        <w:rPr>
          <w:lang w:val="ru-RU"/>
        </w:rPr>
        <w:t xml:space="preserve"> </w:t>
      </w:r>
      <w:proofErr w:type="spellStart"/>
      <w:r w:rsidRPr="004146F3">
        <w:t>указываются</w:t>
      </w:r>
      <w:proofErr w:type="spellEnd"/>
      <w:r w:rsidRPr="004146F3">
        <w:t xml:space="preserve"> </w:t>
      </w:r>
      <w:proofErr w:type="spellStart"/>
      <w:r w:rsidRPr="004146F3">
        <w:t>отдельными</w:t>
      </w:r>
      <w:proofErr w:type="spellEnd"/>
      <w:r w:rsidRPr="004146F3">
        <w:t xml:space="preserve"> </w:t>
      </w:r>
      <w:proofErr w:type="spellStart"/>
      <w:r w:rsidRPr="004146F3">
        <w:t>строками</w:t>
      </w:r>
      <w:proofErr w:type="spellEnd"/>
      <w:r w:rsidR="0006672A">
        <w:rPr>
          <w:lang w:val="ru-RU"/>
        </w:rPr>
        <w:t xml:space="preserve"> </w:t>
      </w:r>
      <w:r w:rsidR="00392470">
        <w:rPr>
          <w:lang w:val="ru-RU"/>
        </w:rPr>
        <w:t>Р</w:t>
      </w:r>
      <w:r w:rsidR="0006672A">
        <w:rPr>
          <w:lang w:val="ru-RU"/>
        </w:rPr>
        <w:t xml:space="preserve">аботы и соответствующие им </w:t>
      </w:r>
      <w:r w:rsidR="0034736B">
        <w:rPr>
          <w:lang w:val="ru-RU"/>
        </w:rPr>
        <w:t xml:space="preserve">основные </w:t>
      </w:r>
      <w:r w:rsidR="00392470">
        <w:rPr>
          <w:lang w:val="ru-RU"/>
        </w:rPr>
        <w:t>МТР</w:t>
      </w:r>
      <w:r w:rsidR="0006672A" w:rsidRPr="0006672A">
        <w:rPr>
          <w:lang w:val="ru-RU"/>
        </w:rPr>
        <w:t>, включая оборудование</w:t>
      </w:r>
      <w:r w:rsidR="0006672A">
        <w:rPr>
          <w:lang w:val="ru-RU"/>
        </w:rPr>
        <w:t xml:space="preserve">, сопутствующие </w:t>
      </w:r>
      <w:r w:rsidR="00802171">
        <w:rPr>
          <w:lang w:val="ru-RU"/>
        </w:rPr>
        <w:t>обеспечению</w:t>
      </w:r>
      <w:r w:rsidR="00802171" w:rsidRPr="00802171">
        <w:rPr>
          <w:lang w:val="ru-RU"/>
        </w:rPr>
        <w:t>/</w:t>
      </w:r>
      <w:r w:rsidR="0006672A">
        <w:rPr>
          <w:lang w:val="ru-RU"/>
        </w:rPr>
        <w:t>поставке оборудования товары и услуги</w:t>
      </w:r>
      <w:r w:rsidR="0034736B">
        <w:rPr>
          <w:lang w:val="ru-RU"/>
        </w:rPr>
        <w:t xml:space="preserve"> (</w:t>
      </w:r>
      <w:proofErr w:type="spellStart"/>
      <w:r w:rsidR="00021B1D">
        <w:t>шефмонтаж</w:t>
      </w:r>
      <w:proofErr w:type="spellEnd"/>
      <w:r w:rsidR="00021B1D">
        <w:t xml:space="preserve">, </w:t>
      </w:r>
      <w:proofErr w:type="spellStart"/>
      <w:r w:rsidR="00021B1D">
        <w:t>шефналадка</w:t>
      </w:r>
      <w:proofErr w:type="spellEnd"/>
      <w:r w:rsidR="00021B1D" w:rsidRPr="00D04C3E">
        <w:t>,</w:t>
      </w:r>
      <w:r w:rsidR="00B86EA4" w:rsidRPr="00D04C3E">
        <w:rPr>
          <w:lang w:val="ru-RU"/>
        </w:rPr>
        <w:t xml:space="preserve"> </w:t>
      </w:r>
      <w:r w:rsidR="00B86EA4" w:rsidRPr="00433BEA">
        <w:rPr>
          <w:lang w:val="ru-RU"/>
        </w:rPr>
        <w:t>стажировка</w:t>
      </w:r>
      <w:r w:rsidR="00B86EA4" w:rsidRPr="00D04C3E">
        <w:rPr>
          <w:lang w:val="ru-RU"/>
        </w:rPr>
        <w:t>,</w:t>
      </w:r>
      <w:r w:rsidR="00021B1D">
        <w:t xml:space="preserve"> </w:t>
      </w:r>
      <w:proofErr w:type="spellStart"/>
      <w:r w:rsidR="00021B1D">
        <w:t>разработка</w:t>
      </w:r>
      <w:proofErr w:type="spellEnd"/>
      <w:r w:rsidR="00021B1D">
        <w:t xml:space="preserve"> КДНО</w:t>
      </w:r>
      <w:r w:rsidR="0034736B">
        <w:rPr>
          <w:lang w:val="ru-RU"/>
        </w:rPr>
        <w:t>)</w:t>
      </w:r>
      <w:r w:rsidR="00283CF4">
        <w:rPr>
          <w:lang w:val="ru-RU"/>
        </w:rPr>
        <w:t>.</w:t>
      </w:r>
      <w:r w:rsidR="0006672A" w:rsidRPr="003F25EA">
        <w:rPr>
          <w:lang w:val="ru-RU"/>
        </w:rPr>
        <w:t xml:space="preserve"> </w:t>
      </w:r>
      <w:r w:rsidR="0006672A">
        <w:rPr>
          <w:lang w:val="ru-RU"/>
        </w:rPr>
        <w:t>МТР</w:t>
      </w:r>
      <w:r w:rsidR="00392470">
        <w:rPr>
          <w:lang w:val="ru-RU"/>
        </w:rPr>
        <w:t xml:space="preserve"> приводятся в строках, следующих за соответствующей Работой</w:t>
      </w:r>
      <w:r w:rsidRPr="004146F3">
        <w:t>.</w:t>
      </w:r>
    </w:p>
    <w:p w14:paraId="5EA638E0" w14:textId="77777777" w:rsidR="00AB7DE9" w:rsidRPr="004146F3" w:rsidRDefault="00AB7DE9" w:rsidP="00D16207">
      <w:pPr>
        <w:pStyle w:val="afffff5"/>
        <w:numPr>
          <w:ilvl w:val="1"/>
          <w:numId w:val="21"/>
        </w:numPr>
      </w:pPr>
      <w:r>
        <w:rPr>
          <w:lang w:val="ru-RU"/>
        </w:rPr>
        <w:t>Форма ВОР заполняется следующим образом:</w:t>
      </w:r>
    </w:p>
    <w:p w14:paraId="29E0E037" w14:textId="77777777" w:rsidR="00706DBE" w:rsidRDefault="00706DBE" w:rsidP="00D16207">
      <w:pPr>
        <w:pStyle w:val="afffff5"/>
        <w:numPr>
          <w:ilvl w:val="2"/>
          <w:numId w:val="21"/>
        </w:numPr>
      </w:pPr>
      <w:proofErr w:type="spellStart"/>
      <w:r w:rsidRPr="004146F3">
        <w:t>Графа</w:t>
      </w:r>
      <w:proofErr w:type="spellEnd"/>
      <w:r w:rsidRPr="004146F3">
        <w:t xml:space="preserve"> «№ </w:t>
      </w:r>
      <w:proofErr w:type="spellStart"/>
      <w:r w:rsidRPr="004146F3">
        <w:t>пп</w:t>
      </w:r>
      <w:proofErr w:type="spellEnd"/>
      <w:r w:rsidRPr="004146F3">
        <w:t xml:space="preserve">»: </w:t>
      </w:r>
      <w:proofErr w:type="spellStart"/>
      <w:r w:rsidRPr="004146F3">
        <w:t>указывается</w:t>
      </w:r>
      <w:proofErr w:type="spellEnd"/>
      <w:r w:rsidRPr="004146F3">
        <w:t xml:space="preserve"> </w:t>
      </w:r>
      <w:proofErr w:type="spellStart"/>
      <w:r w:rsidRPr="004146F3">
        <w:t>порядковый</w:t>
      </w:r>
      <w:proofErr w:type="spellEnd"/>
      <w:r w:rsidRPr="004146F3">
        <w:t xml:space="preserve"> </w:t>
      </w:r>
      <w:proofErr w:type="spellStart"/>
      <w:r w:rsidRPr="004146F3">
        <w:t>номер</w:t>
      </w:r>
      <w:proofErr w:type="spellEnd"/>
      <w:r w:rsidRPr="004146F3">
        <w:t xml:space="preserve"> </w:t>
      </w:r>
      <w:proofErr w:type="spellStart"/>
      <w:r w:rsidRPr="004146F3">
        <w:t>позиции</w:t>
      </w:r>
      <w:proofErr w:type="spellEnd"/>
      <w:r w:rsidRPr="004146F3">
        <w:t xml:space="preserve"> в </w:t>
      </w:r>
      <w:r w:rsidR="00392470">
        <w:rPr>
          <w:lang w:val="ru-RU"/>
        </w:rPr>
        <w:t>ВОР</w:t>
      </w:r>
      <w:r w:rsidRPr="004146F3">
        <w:t>.</w:t>
      </w:r>
    </w:p>
    <w:p w14:paraId="3306549B" w14:textId="43BAD3FE" w:rsidR="00641F72" w:rsidRPr="003F25EA" w:rsidRDefault="00641F72" w:rsidP="00D16207">
      <w:pPr>
        <w:pStyle w:val="afffff5"/>
        <w:numPr>
          <w:ilvl w:val="2"/>
          <w:numId w:val="21"/>
        </w:numPr>
        <w:rPr>
          <w:lang w:val="ru-RU"/>
        </w:rPr>
      </w:pPr>
      <w:r w:rsidRPr="00004F8A">
        <w:rPr>
          <w:lang w:val="ru-RU"/>
        </w:rPr>
        <w:t>Графа «Объект</w:t>
      </w:r>
      <w:r w:rsidR="00D711AB">
        <w:rPr>
          <w:lang w:val="ru-RU"/>
        </w:rPr>
        <w:t>, подобъект</w:t>
      </w:r>
      <w:r w:rsidRPr="00004F8A">
        <w:rPr>
          <w:lang w:val="ru-RU"/>
        </w:rPr>
        <w:t>» и «Наименование объекта</w:t>
      </w:r>
      <w:r w:rsidR="00D711AB">
        <w:rPr>
          <w:lang w:val="ru-RU"/>
        </w:rPr>
        <w:t>, подобъекта</w:t>
      </w:r>
      <w:r w:rsidRPr="00004F8A">
        <w:rPr>
          <w:lang w:val="ru-RU"/>
        </w:rPr>
        <w:t>» - указываются титульный номер и наименование объекта</w:t>
      </w:r>
      <w:r w:rsidR="00021B1D">
        <w:rPr>
          <w:lang w:val="ru-RU"/>
        </w:rPr>
        <w:t>, подобъекта</w:t>
      </w:r>
      <w:r w:rsidRPr="00004F8A">
        <w:rPr>
          <w:lang w:val="ru-RU"/>
        </w:rPr>
        <w:t xml:space="preserve"> капитального строительства согласно </w:t>
      </w:r>
      <w:r w:rsidR="00283CF4">
        <w:rPr>
          <w:lang w:val="ru-RU"/>
        </w:rPr>
        <w:t xml:space="preserve">проектной </w:t>
      </w:r>
      <w:r w:rsidRPr="00004F8A">
        <w:rPr>
          <w:lang w:val="ru-RU"/>
        </w:rPr>
        <w:t>документации.</w:t>
      </w:r>
    </w:p>
    <w:p w14:paraId="14E881BF" w14:textId="77777777" w:rsidR="00641F72" w:rsidRPr="003F25EA" w:rsidRDefault="00641F72" w:rsidP="00D16207">
      <w:pPr>
        <w:pStyle w:val="afffff5"/>
        <w:numPr>
          <w:ilvl w:val="2"/>
          <w:numId w:val="21"/>
        </w:numPr>
        <w:rPr>
          <w:lang w:val="ru-RU"/>
        </w:rPr>
      </w:pPr>
      <w:r w:rsidRPr="003F25EA">
        <w:rPr>
          <w:lang w:val="ru-RU"/>
        </w:rPr>
        <w:t>Графа «Веха» - номер ключевого события проекта (контрольная точка), к которому относятся соответствующие работы и затраты. В случае, если Заказчик не передает Исполнителю перечень вех, Исполнитель указывает в данной графе признак «000».</w:t>
      </w:r>
    </w:p>
    <w:p w14:paraId="36C64225" w14:textId="77777777" w:rsidR="00F56710" w:rsidRDefault="00706DBE" w:rsidP="00D16207">
      <w:pPr>
        <w:pStyle w:val="afffff5"/>
        <w:numPr>
          <w:ilvl w:val="2"/>
          <w:numId w:val="21"/>
        </w:numPr>
      </w:pPr>
      <w:proofErr w:type="spellStart"/>
      <w:r w:rsidRPr="004146F3">
        <w:t>Графа</w:t>
      </w:r>
      <w:proofErr w:type="spellEnd"/>
      <w:r w:rsidRPr="004146F3">
        <w:t xml:space="preserve"> «</w:t>
      </w:r>
      <w:proofErr w:type="spellStart"/>
      <w:r w:rsidRPr="004146F3">
        <w:t>Вид</w:t>
      </w:r>
      <w:proofErr w:type="spellEnd"/>
      <w:r w:rsidRPr="004146F3">
        <w:t xml:space="preserve"> </w:t>
      </w:r>
      <w:proofErr w:type="spellStart"/>
      <w:r w:rsidRPr="004146F3">
        <w:t>затрат</w:t>
      </w:r>
      <w:proofErr w:type="spellEnd"/>
      <w:r w:rsidRPr="004146F3">
        <w:t xml:space="preserve">»: </w:t>
      </w:r>
      <w:proofErr w:type="spellStart"/>
      <w:r w:rsidRPr="004146F3">
        <w:t>устанавливается</w:t>
      </w:r>
      <w:proofErr w:type="spellEnd"/>
      <w:r w:rsidRPr="004146F3">
        <w:t xml:space="preserve"> </w:t>
      </w:r>
      <w:proofErr w:type="spellStart"/>
      <w:r w:rsidRPr="004146F3">
        <w:t>признак</w:t>
      </w:r>
      <w:proofErr w:type="spellEnd"/>
      <w:r w:rsidRPr="004146F3">
        <w:t xml:space="preserve"> </w:t>
      </w:r>
      <w:proofErr w:type="spellStart"/>
      <w:r w:rsidRPr="004146F3">
        <w:t>вида</w:t>
      </w:r>
      <w:proofErr w:type="spellEnd"/>
      <w:r w:rsidRPr="004146F3">
        <w:t xml:space="preserve"> </w:t>
      </w:r>
      <w:proofErr w:type="spellStart"/>
      <w:r w:rsidRPr="004146F3">
        <w:t>затрат</w:t>
      </w:r>
      <w:proofErr w:type="spellEnd"/>
      <w:r w:rsidRPr="004146F3">
        <w:t xml:space="preserve"> </w:t>
      </w:r>
      <w:proofErr w:type="spellStart"/>
      <w:r w:rsidRPr="004146F3">
        <w:t>для</w:t>
      </w:r>
      <w:proofErr w:type="spellEnd"/>
      <w:r w:rsidRPr="004146F3">
        <w:t xml:space="preserve"> </w:t>
      </w:r>
      <w:proofErr w:type="spellStart"/>
      <w:r w:rsidRPr="004146F3">
        <w:t>каждой</w:t>
      </w:r>
      <w:proofErr w:type="spellEnd"/>
      <w:r w:rsidRPr="004146F3">
        <w:t xml:space="preserve"> </w:t>
      </w:r>
      <w:proofErr w:type="spellStart"/>
      <w:r w:rsidRPr="004146F3">
        <w:t>позиции</w:t>
      </w:r>
      <w:proofErr w:type="spellEnd"/>
      <w:r w:rsidRPr="004146F3">
        <w:t xml:space="preserve"> ВОР. </w:t>
      </w:r>
      <w:proofErr w:type="spellStart"/>
      <w:r w:rsidRPr="004146F3">
        <w:t>Устанавливаются</w:t>
      </w:r>
      <w:proofErr w:type="spellEnd"/>
      <w:r w:rsidRPr="004146F3">
        <w:t xml:space="preserve"> </w:t>
      </w:r>
      <w:proofErr w:type="spellStart"/>
      <w:r w:rsidRPr="004146F3">
        <w:t>следующие</w:t>
      </w:r>
      <w:proofErr w:type="spellEnd"/>
      <w:r w:rsidRPr="004146F3">
        <w:t xml:space="preserve"> </w:t>
      </w:r>
      <w:r w:rsidR="00FD2379">
        <w:rPr>
          <w:lang w:val="ru-RU"/>
        </w:rPr>
        <w:t>признаки вида</w:t>
      </w:r>
      <w:r w:rsidR="00FD2379" w:rsidRPr="004146F3">
        <w:t xml:space="preserve"> </w:t>
      </w:r>
      <w:proofErr w:type="spellStart"/>
      <w:r w:rsidRPr="004146F3">
        <w:t>затрат</w:t>
      </w:r>
      <w:proofErr w:type="spellEnd"/>
      <w:r w:rsidRPr="004146F3">
        <w:t xml:space="preserve">: </w:t>
      </w:r>
    </w:p>
    <w:p w14:paraId="6EE46366" w14:textId="77777777" w:rsidR="00F56710" w:rsidRDefault="00706DBE" w:rsidP="00D16207">
      <w:pPr>
        <w:pStyle w:val="afffff5"/>
        <w:numPr>
          <w:ilvl w:val="3"/>
          <w:numId w:val="21"/>
        </w:numPr>
      </w:pPr>
      <w:r w:rsidRPr="004146F3">
        <w:lastRenderedPageBreak/>
        <w:t>«</w:t>
      </w:r>
      <w:proofErr w:type="spellStart"/>
      <w:r w:rsidRPr="004146F3">
        <w:t>Работы</w:t>
      </w:r>
      <w:proofErr w:type="spellEnd"/>
      <w:r w:rsidRPr="004146F3">
        <w:t xml:space="preserve">» – </w:t>
      </w:r>
      <w:proofErr w:type="spellStart"/>
      <w:r w:rsidRPr="004146F3">
        <w:t>для</w:t>
      </w:r>
      <w:proofErr w:type="spellEnd"/>
      <w:r w:rsidRPr="004146F3">
        <w:t xml:space="preserve"> </w:t>
      </w:r>
      <w:proofErr w:type="spellStart"/>
      <w:r w:rsidRPr="004146F3">
        <w:t>работ</w:t>
      </w:r>
      <w:proofErr w:type="spellEnd"/>
      <w:r w:rsidRPr="004146F3">
        <w:t xml:space="preserve">, </w:t>
      </w:r>
      <w:proofErr w:type="spellStart"/>
      <w:r w:rsidRPr="004146F3">
        <w:t>определяемых</w:t>
      </w:r>
      <w:proofErr w:type="spellEnd"/>
      <w:r w:rsidRPr="004146F3">
        <w:t xml:space="preserve"> </w:t>
      </w:r>
      <w:proofErr w:type="spellStart"/>
      <w:r w:rsidRPr="004146F3">
        <w:t>по</w:t>
      </w:r>
      <w:proofErr w:type="spellEnd"/>
      <w:r w:rsidRPr="004146F3">
        <w:t xml:space="preserve"> УЕР</w:t>
      </w:r>
      <w:r w:rsidR="000156DF">
        <w:rPr>
          <w:lang w:val="ru-RU"/>
        </w:rPr>
        <w:t>,</w:t>
      </w:r>
    </w:p>
    <w:p w14:paraId="4AC637B7" w14:textId="77777777" w:rsidR="00C23ED8" w:rsidRDefault="00C23ED8" w:rsidP="00D16207">
      <w:pPr>
        <w:pStyle w:val="afffff5"/>
        <w:numPr>
          <w:ilvl w:val="3"/>
          <w:numId w:val="21"/>
        </w:numPr>
      </w:pPr>
      <w:r w:rsidRPr="004146F3">
        <w:t>«</w:t>
      </w:r>
      <w:proofErr w:type="spellStart"/>
      <w:r w:rsidRPr="004146F3">
        <w:t>Материалы</w:t>
      </w:r>
      <w:proofErr w:type="spellEnd"/>
      <w:r w:rsidRPr="004146F3">
        <w:t>»</w:t>
      </w:r>
      <w:r w:rsidR="00AC528E">
        <w:rPr>
          <w:lang w:val="ru-RU"/>
        </w:rPr>
        <w:t xml:space="preserve"> - для основных материалов, не включенных в цену УЕР</w:t>
      </w:r>
      <w:r w:rsidR="000156DF">
        <w:rPr>
          <w:lang w:val="ru-RU"/>
        </w:rPr>
        <w:t>,</w:t>
      </w:r>
    </w:p>
    <w:p w14:paraId="31544478" w14:textId="77777777" w:rsidR="00F56710" w:rsidRDefault="00706DBE" w:rsidP="00D16207">
      <w:pPr>
        <w:pStyle w:val="afffff5"/>
        <w:numPr>
          <w:ilvl w:val="3"/>
          <w:numId w:val="21"/>
        </w:numPr>
      </w:pPr>
      <w:r w:rsidRPr="004146F3">
        <w:t>«</w:t>
      </w:r>
      <w:proofErr w:type="spellStart"/>
      <w:r w:rsidRPr="004146F3">
        <w:t>Оборудование</w:t>
      </w:r>
      <w:proofErr w:type="spellEnd"/>
      <w:r w:rsidRPr="004146F3">
        <w:t>»</w:t>
      </w:r>
      <w:r w:rsidR="00F56710">
        <w:rPr>
          <w:lang w:val="ru-RU"/>
        </w:rPr>
        <w:t xml:space="preserve"> -</w:t>
      </w:r>
      <w:r w:rsidR="00E85F0E">
        <w:rPr>
          <w:lang w:val="ru-RU"/>
        </w:rPr>
        <w:t xml:space="preserve"> для оборудования</w:t>
      </w:r>
      <w:r w:rsidR="000156DF">
        <w:rPr>
          <w:lang w:val="ru-RU"/>
        </w:rPr>
        <w:t>,</w:t>
      </w:r>
    </w:p>
    <w:p w14:paraId="08D37308" w14:textId="77777777" w:rsidR="00F56710" w:rsidRDefault="00641F72" w:rsidP="00D16207">
      <w:pPr>
        <w:pStyle w:val="afffff5"/>
        <w:numPr>
          <w:ilvl w:val="3"/>
          <w:numId w:val="21"/>
        </w:numPr>
      </w:pPr>
      <w:r w:rsidRPr="00004F8A">
        <w:rPr>
          <w:lang w:val="ru-RU"/>
        </w:rPr>
        <w:t>«ЗИП»</w:t>
      </w:r>
      <w:r w:rsidR="000156DF">
        <w:rPr>
          <w:lang w:val="ru-RU"/>
        </w:rPr>
        <w:t xml:space="preserve"> - </w:t>
      </w:r>
      <w:r w:rsidR="000156DF" w:rsidRPr="000156DF">
        <w:rPr>
          <w:lang w:val="ru-RU"/>
        </w:rPr>
        <w:t>запасные части, инструменты и принадлежности</w:t>
      </w:r>
      <w:r w:rsidR="000156DF">
        <w:rPr>
          <w:lang w:val="ru-RU"/>
        </w:rPr>
        <w:t>,</w:t>
      </w:r>
    </w:p>
    <w:p w14:paraId="32F0BFAA" w14:textId="741FA369" w:rsidR="000156DF" w:rsidRDefault="000156DF" w:rsidP="00D16207">
      <w:pPr>
        <w:pStyle w:val="afffff5"/>
        <w:numPr>
          <w:ilvl w:val="3"/>
          <w:numId w:val="21"/>
        </w:numPr>
      </w:pPr>
      <w:r>
        <w:rPr>
          <w:lang w:val="ru-RU"/>
        </w:rPr>
        <w:t xml:space="preserve">«Услуги при поставке оборудования» - </w:t>
      </w:r>
      <w:proofErr w:type="spellStart"/>
      <w:r w:rsidR="00021B1D">
        <w:t>ше</w:t>
      </w:r>
      <w:r w:rsidR="009D5828">
        <w:t>фмонтаж</w:t>
      </w:r>
      <w:proofErr w:type="spellEnd"/>
      <w:r w:rsidR="009D5828">
        <w:t xml:space="preserve">, </w:t>
      </w:r>
      <w:proofErr w:type="spellStart"/>
      <w:r w:rsidR="009D5828">
        <w:t>шефналадка</w:t>
      </w:r>
      <w:proofErr w:type="spellEnd"/>
      <w:r w:rsidR="009D5828">
        <w:t xml:space="preserve">, </w:t>
      </w:r>
      <w:r w:rsidR="00CF3163">
        <w:rPr>
          <w:lang w:val="ru-RU"/>
        </w:rPr>
        <w:t xml:space="preserve">стажировка, </w:t>
      </w:r>
      <w:proofErr w:type="spellStart"/>
      <w:r w:rsidR="00021B1D">
        <w:t>разработка</w:t>
      </w:r>
      <w:proofErr w:type="spellEnd"/>
      <w:r w:rsidR="00021B1D">
        <w:t xml:space="preserve"> КДНО</w:t>
      </w:r>
      <w:r>
        <w:rPr>
          <w:lang w:val="ru-RU"/>
        </w:rPr>
        <w:t>,</w:t>
      </w:r>
    </w:p>
    <w:p w14:paraId="58F5BAB7" w14:textId="77777777" w:rsidR="00706DBE" w:rsidRPr="004146F3" w:rsidRDefault="00F56710" w:rsidP="00D16207">
      <w:pPr>
        <w:pStyle w:val="afffff5"/>
        <w:numPr>
          <w:ilvl w:val="3"/>
          <w:numId w:val="21"/>
        </w:numPr>
      </w:pPr>
      <w:r w:rsidRPr="004146F3">
        <w:t>«</w:t>
      </w:r>
      <w:proofErr w:type="spellStart"/>
      <w:r w:rsidRPr="004146F3">
        <w:t>Мебель</w:t>
      </w:r>
      <w:proofErr w:type="spellEnd"/>
      <w:r w:rsidRPr="004146F3">
        <w:t xml:space="preserve"> и </w:t>
      </w:r>
      <w:proofErr w:type="spellStart"/>
      <w:r w:rsidRPr="004146F3">
        <w:t>инвентарь</w:t>
      </w:r>
      <w:proofErr w:type="spellEnd"/>
      <w:r w:rsidRPr="004146F3">
        <w:t>»</w:t>
      </w:r>
      <w:r w:rsidR="00706DBE" w:rsidRPr="004146F3">
        <w:t xml:space="preserve"> - </w:t>
      </w:r>
      <w:proofErr w:type="spellStart"/>
      <w:r w:rsidR="00706DBE" w:rsidRPr="004146F3">
        <w:t>для</w:t>
      </w:r>
      <w:proofErr w:type="spellEnd"/>
      <w:r w:rsidR="00706DBE" w:rsidRPr="004146F3">
        <w:t xml:space="preserve"> </w:t>
      </w:r>
      <w:proofErr w:type="spellStart"/>
      <w:r w:rsidR="00706DBE" w:rsidRPr="004146F3">
        <w:t>мебели</w:t>
      </w:r>
      <w:proofErr w:type="spellEnd"/>
      <w:r w:rsidR="00706DBE" w:rsidRPr="004146F3">
        <w:t xml:space="preserve"> и </w:t>
      </w:r>
      <w:proofErr w:type="spellStart"/>
      <w:r w:rsidR="00706DBE" w:rsidRPr="004146F3">
        <w:t>инвентаря</w:t>
      </w:r>
      <w:proofErr w:type="spellEnd"/>
      <w:r w:rsidR="00706DBE" w:rsidRPr="004146F3">
        <w:t>.</w:t>
      </w:r>
    </w:p>
    <w:p w14:paraId="6608F624" w14:textId="682E5913" w:rsidR="00706DBE" w:rsidRPr="009937C1" w:rsidRDefault="00706DBE" w:rsidP="002867FD">
      <w:pPr>
        <w:pStyle w:val="afffff5"/>
        <w:numPr>
          <w:ilvl w:val="1"/>
          <w:numId w:val="21"/>
        </w:numPr>
        <w:rPr>
          <w:lang w:val="ru-RU"/>
        </w:rPr>
      </w:pPr>
      <w:proofErr w:type="spellStart"/>
      <w:r w:rsidRPr="004146F3">
        <w:t>Графа</w:t>
      </w:r>
      <w:proofErr w:type="spellEnd"/>
      <w:r w:rsidRPr="004146F3">
        <w:t xml:space="preserve"> «</w:t>
      </w:r>
      <w:r w:rsidR="009D5828">
        <w:rPr>
          <w:lang w:val="ru-RU"/>
        </w:rPr>
        <w:t xml:space="preserve">Шифр </w:t>
      </w:r>
      <w:r w:rsidR="006F0537" w:rsidRPr="00004F8A">
        <w:rPr>
          <w:lang w:val="ru-RU"/>
        </w:rPr>
        <w:t>УЕР</w:t>
      </w:r>
      <w:r w:rsidRPr="004146F3">
        <w:t xml:space="preserve">»: </w:t>
      </w:r>
      <w:proofErr w:type="spellStart"/>
      <w:r w:rsidRPr="004146F3">
        <w:t>указывается</w:t>
      </w:r>
      <w:proofErr w:type="spellEnd"/>
      <w:r w:rsidRPr="004146F3">
        <w:t xml:space="preserve"> </w:t>
      </w:r>
      <w:proofErr w:type="spellStart"/>
      <w:r w:rsidRPr="004146F3">
        <w:t>шифр</w:t>
      </w:r>
      <w:proofErr w:type="spellEnd"/>
      <w:r w:rsidRPr="004146F3">
        <w:t xml:space="preserve"> УЕР</w:t>
      </w:r>
      <w:r w:rsidR="006F0537" w:rsidRPr="00004F8A">
        <w:rPr>
          <w:lang w:val="ru-RU"/>
        </w:rPr>
        <w:t>, к которой относ</w:t>
      </w:r>
      <w:r w:rsidR="00FD2379">
        <w:rPr>
          <w:lang w:val="ru-RU"/>
        </w:rPr>
        <w:t xml:space="preserve">ится Работа и соответствующие ей </w:t>
      </w:r>
      <w:r w:rsidR="00A134B8">
        <w:rPr>
          <w:lang w:val="ru-RU"/>
        </w:rPr>
        <w:t xml:space="preserve">основные </w:t>
      </w:r>
      <w:r w:rsidR="00FD2379">
        <w:rPr>
          <w:lang w:val="ru-RU"/>
        </w:rPr>
        <w:t>МТР</w:t>
      </w:r>
      <w:r w:rsidR="00FD2379" w:rsidRPr="0006672A">
        <w:rPr>
          <w:lang w:val="ru-RU"/>
        </w:rPr>
        <w:t>, включая оборудование</w:t>
      </w:r>
      <w:r w:rsidR="00FD2379">
        <w:rPr>
          <w:lang w:val="ru-RU"/>
        </w:rPr>
        <w:t xml:space="preserve">, сопутствующие </w:t>
      </w:r>
      <w:r w:rsidR="00802171">
        <w:rPr>
          <w:lang w:val="ru-RU"/>
        </w:rPr>
        <w:t>обеспечению</w:t>
      </w:r>
      <w:r w:rsidR="00802171" w:rsidRPr="00802171">
        <w:rPr>
          <w:lang w:val="ru-RU"/>
        </w:rPr>
        <w:t>/</w:t>
      </w:r>
      <w:r w:rsidR="00FD2379">
        <w:rPr>
          <w:lang w:val="ru-RU"/>
        </w:rPr>
        <w:t>поставке оборудования товары и услуги</w:t>
      </w:r>
      <w:r w:rsidR="009D5828">
        <w:rPr>
          <w:lang w:val="ru-RU"/>
        </w:rPr>
        <w:t xml:space="preserve"> (</w:t>
      </w:r>
      <w:proofErr w:type="spellStart"/>
      <w:r w:rsidR="009D5828">
        <w:t>шефмонтаж</w:t>
      </w:r>
      <w:proofErr w:type="spellEnd"/>
      <w:r w:rsidR="009D5828">
        <w:t xml:space="preserve">, </w:t>
      </w:r>
      <w:proofErr w:type="spellStart"/>
      <w:r w:rsidR="009D5828">
        <w:t>шефналадка</w:t>
      </w:r>
      <w:proofErr w:type="spellEnd"/>
      <w:r w:rsidR="009D5828" w:rsidRPr="00433BEA">
        <w:t xml:space="preserve">, </w:t>
      </w:r>
      <w:r w:rsidR="00B86EA4" w:rsidRPr="00433BEA">
        <w:rPr>
          <w:lang w:val="ru-RU"/>
        </w:rPr>
        <w:t>стажировка</w:t>
      </w:r>
      <w:r w:rsidR="00B86EA4" w:rsidRPr="00D04C3E">
        <w:rPr>
          <w:lang w:val="ru-RU"/>
        </w:rPr>
        <w:t xml:space="preserve">, </w:t>
      </w:r>
      <w:proofErr w:type="spellStart"/>
      <w:r w:rsidR="009D5828" w:rsidRPr="00D04C3E">
        <w:t>разработка</w:t>
      </w:r>
      <w:proofErr w:type="spellEnd"/>
      <w:r w:rsidR="009D5828" w:rsidRPr="00D04C3E">
        <w:t xml:space="preserve"> КДНО</w:t>
      </w:r>
      <w:r w:rsidR="009D5828" w:rsidRPr="00D04C3E">
        <w:rPr>
          <w:lang w:val="ru-RU"/>
        </w:rPr>
        <w:t>)</w:t>
      </w:r>
      <w:r w:rsidR="009D5828" w:rsidRPr="009937C1">
        <w:rPr>
          <w:lang w:val="ru-RU"/>
        </w:rPr>
        <w:t>.</w:t>
      </w:r>
    </w:p>
    <w:p w14:paraId="00D79FFE" w14:textId="77777777" w:rsidR="00706DBE" w:rsidRPr="004146F3" w:rsidRDefault="00706DBE" w:rsidP="002867FD">
      <w:pPr>
        <w:pStyle w:val="afffff5"/>
        <w:numPr>
          <w:ilvl w:val="1"/>
          <w:numId w:val="21"/>
        </w:numPr>
      </w:pPr>
      <w:proofErr w:type="spellStart"/>
      <w:r w:rsidRPr="004146F3">
        <w:t>Графа</w:t>
      </w:r>
      <w:proofErr w:type="spellEnd"/>
      <w:r w:rsidRPr="004146F3">
        <w:t xml:space="preserve"> «</w:t>
      </w:r>
      <w:proofErr w:type="spellStart"/>
      <w:r w:rsidRPr="00A2572D">
        <w:rPr>
          <w:spacing w:val="-10"/>
        </w:rPr>
        <w:t>Наименование</w:t>
      </w:r>
      <w:proofErr w:type="spellEnd"/>
      <w:r w:rsidRPr="00A2572D">
        <w:rPr>
          <w:spacing w:val="-10"/>
        </w:rPr>
        <w:t xml:space="preserve">»: </w:t>
      </w:r>
      <w:proofErr w:type="spellStart"/>
      <w:r w:rsidRPr="00A2572D">
        <w:rPr>
          <w:spacing w:val="-10"/>
        </w:rPr>
        <w:t>для</w:t>
      </w:r>
      <w:proofErr w:type="spellEnd"/>
      <w:r w:rsidRPr="00A2572D">
        <w:rPr>
          <w:spacing w:val="-10"/>
        </w:rPr>
        <w:t xml:space="preserve"> </w:t>
      </w:r>
      <w:r w:rsidR="00FD2379">
        <w:rPr>
          <w:spacing w:val="-10"/>
          <w:lang w:val="ru-RU"/>
        </w:rPr>
        <w:t>Р</w:t>
      </w:r>
      <w:proofErr w:type="spellStart"/>
      <w:r w:rsidRPr="00A2572D">
        <w:rPr>
          <w:spacing w:val="-10"/>
        </w:rPr>
        <w:t>абот</w:t>
      </w:r>
      <w:proofErr w:type="spellEnd"/>
      <w:r w:rsidRPr="00A2572D">
        <w:rPr>
          <w:spacing w:val="-10"/>
        </w:rPr>
        <w:t xml:space="preserve"> – </w:t>
      </w:r>
      <w:proofErr w:type="spellStart"/>
      <w:r w:rsidRPr="00A2572D">
        <w:rPr>
          <w:spacing w:val="-10"/>
        </w:rPr>
        <w:t>указывается</w:t>
      </w:r>
      <w:proofErr w:type="spellEnd"/>
      <w:r w:rsidRPr="00A2572D">
        <w:rPr>
          <w:spacing w:val="-10"/>
        </w:rPr>
        <w:t xml:space="preserve"> </w:t>
      </w:r>
      <w:proofErr w:type="spellStart"/>
      <w:r w:rsidRPr="00A2572D">
        <w:rPr>
          <w:spacing w:val="-10"/>
        </w:rPr>
        <w:t>наименование</w:t>
      </w:r>
      <w:proofErr w:type="spellEnd"/>
      <w:r w:rsidRPr="00A2572D">
        <w:rPr>
          <w:spacing w:val="-10"/>
        </w:rPr>
        <w:t xml:space="preserve"> УЕР</w:t>
      </w:r>
      <w:r w:rsidR="00787B5A">
        <w:rPr>
          <w:spacing w:val="-10"/>
          <w:lang w:val="ru-RU"/>
        </w:rPr>
        <w:t xml:space="preserve"> (в соответствии с наименованием</w:t>
      </w:r>
      <w:r w:rsidR="00FD2379">
        <w:rPr>
          <w:spacing w:val="-10"/>
          <w:lang w:val="ru-RU"/>
        </w:rPr>
        <w:t xml:space="preserve"> УЕР в переданном Заказчиком перечне УЕР)</w:t>
      </w:r>
      <w:r w:rsidRPr="00A2572D">
        <w:rPr>
          <w:spacing w:val="-10"/>
        </w:rPr>
        <w:t xml:space="preserve">, </w:t>
      </w:r>
      <w:proofErr w:type="spellStart"/>
      <w:r w:rsidRPr="00A2572D">
        <w:rPr>
          <w:spacing w:val="-10"/>
        </w:rPr>
        <w:t>для</w:t>
      </w:r>
      <w:proofErr w:type="spellEnd"/>
      <w:r w:rsidRPr="00A2572D">
        <w:rPr>
          <w:spacing w:val="-10"/>
        </w:rPr>
        <w:t xml:space="preserve"> </w:t>
      </w:r>
      <w:r w:rsidR="00FD2379">
        <w:rPr>
          <w:spacing w:val="-10"/>
          <w:lang w:val="ru-RU"/>
        </w:rPr>
        <w:t>других видов затрат</w:t>
      </w:r>
      <w:r w:rsidRPr="00A2572D">
        <w:rPr>
          <w:spacing w:val="-10"/>
        </w:rPr>
        <w:t xml:space="preserve"> – </w:t>
      </w:r>
      <w:proofErr w:type="spellStart"/>
      <w:r w:rsidRPr="00A2572D">
        <w:rPr>
          <w:spacing w:val="-10"/>
        </w:rPr>
        <w:t>указывается</w:t>
      </w:r>
      <w:proofErr w:type="spellEnd"/>
      <w:r w:rsidRPr="00A2572D">
        <w:rPr>
          <w:spacing w:val="-10"/>
        </w:rPr>
        <w:t xml:space="preserve"> </w:t>
      </w:r>
      <w:proofErr w:type="spellStart"/>
      <w:r w:rsidRPr="00A2572D">
        <w:rPr>
          <w:spacing w:val="-10"/>
        </w:rPr>
        <w:t>наименование</w:t>
      </w:r>
      <w:proofErr w:type="spellEnd"/>
      <w:r w:rsidRPr="00A2572D">
        <w:rPr>
          <w:spacing w:val="-10"/>
        </w:rPr>
        <w:t xml:space="preserve">, </w:t>
      </w:r>
      <w:proofErr w:type="spellStart"/>
      <w:r w:rsidRPr="00A2572D">
        <w:rPr>
          <w:spacing w:val="-10"/>
        </w:rPr>
        <w:t>марка</w:t>
      </w:r>
      <w:proofErr w:type="spellEnd"/>
      <w:r w:rsidRPr="00A2572D">
        <w:rPr>
          <w:spacing w:val="-10"/>
        </w:rPr>
        <w:t xml:space="preserve">, </w:t>
      </w:r>
      <w:proofErr w:type="spellStart"/>
      <w:r w:rsidRPr="00A2572D">
        <w:rPr>
          <w:spacing w:val="-10"/>
        </w:rPr>
        <w:t>характеристики</w:t>
      </w:r>
      <w:proofErr w:type="spellEnd"/>
      <w:r w:rsidRPr="00A2572D">
        <w:rPr>
          <w:spacing w:val="-10"/>
        </w:rPr>
        <w:t xml:space="preserve"> </w:t>
      </w:r>
      <w:proofErr w:type="spellStart"/>
      <w:r w:rsidRPr="00A2572D">
        <w:rPr>
          <w:spacing w:val="-10"/>
        </w:rPr>
        <w:t>согласно</w:t>
      </w:r>
      <w:proofErr w:type="spellEnd"/>
      <w:r w:rsidRPr="00A2572D">
        <w:rPr>
          <w:spacing w:val="-10"/>
        </w:rPr>
        <w:t xml:space="preserve"> </w:t>
      </w:r>
      <w:proofErr w:type="spellStart"/>
      <w:r w:rsidRPr="00A2572D">
        <w:rPr>
          <w:spacing w:val="-10"/>
        </w:rPr>
        <w:t>проектным</w:t>
      </w:r>
      <w:proofErr w:type="spellEnd"/>
      <w:r w:rsidRPr="00A2572D">
        <w:rPr>
          <w:spacing w:val="-10"/>
        </w:rPr>
        <w:t xml:space="preserve"> </w:t>
      </w:r>
      <w:proofErr w:type="spellStart"/>
      <w:r w:rsidRPr="00A2572D">
        <w:rPr>
          <w:spacing w:val="-10"/>
        </w:rPr>
        <w:t>решениям</w:t>
      </w:r>
      <w:proofErr w:type="spellEnd"/>
      <w:r w:rsidRPr="00A2572D">
        <w:rPr>
          <w:spacing w:val="-10"/>
        </w:rPr>
        <w:t>.</w:t>
      </w:r>
    </w:p>
    <w:p w14:paraId="6B218FBD" w14:textId="77777777" w:rsidR="00706DBE" w:rsidRPr="004146F3" w:rsidRDefault="00706DBE" w:rsidP="002867FD">
      <w:pPr>
        <w:pStyle w:val="afffff5"/>
        <w:numPr>
          <w:ilvl w:val="1"/>
          <w:numId w:val="21"/>
        </w:numPr>
      </w:pPr>
      <w:proofErr w:type="spellStart"/>
      <w:r w:rsidRPr="004146F3">
        <w:t>Графа</w:t>
      </w:r>
      <w:proofErr w:type="spellEnd"/>
      <w:r w:rsidRPr="004146F3">
        <w:t xml:space="preserve"> «</w:t>
      </w:r>
      <w:proofErr w:type="spellStart"/>
      <w:r w:rsidRPr="004146F3">
        <w:t>Ед.изм</w:t>
      </w:r>
      <w:proofErr w:type="spellEnd"/>
      <w:r w:rsidRPr="004146F3">
        <w:t xml:space="preserve">.»: </w:t>
      </w:r>
      <w:proofErr w:type="spellStart"/>
      <w:r w:rsidRPr="004146F3">
        <w:t>для</w:t>
      </w:r>
      <w:proofErr w:type="spellEnd"/>
      <w:r w:rsidRPr="004146F3">
        <w:t xml:space="preserve"> </w:t>
      </w:r>
      <w:r w:rsidR="00FD2379">
        <w:rPr>
          <w:lang w:val="ru-RU"/>
        </w:rPr>
        <w:t>Р</w:t>
      </w:r>
      <w:proofErr w:type="spellStart"/>
      <w:r w:rsidRPr="004146F3">
        <w:t>абот</w:t>
      </w:r>
      <w:proofErr w:type="spellEnd"/>
      <w:r w:rsidRPr="004146F3">
        <w:t xml:space="preserve"> – </w:t>
      </w:r>
      <w:proofErr w:type="spellStart"/>
      <w:r w:rsidRPr="004146F3">
        <w:t>единица</w:t>
      </w:r>
      <w:proofErr w:type="spellEnd"/>
      <w:r w:rsidRPr="004146F3">
        <w:t xml:space="preserve"> </w:t>
      </w:r>
      <w:proofErr w:type="spellStart"/>
      <w:r w:rsidRPr="004146F3">
        <w:t>измерения</w:t>
      </w:r>
      <w:proofErr w:type="spellEnd"/>
      <w:r w:rsidRPr="004146F3">
        <w:t xml:space="preserve"> </w:t>
      </w:r>
      <w:proofErr w:type="spellStart"/>
      <w:r w:rsidRPr="004146F3">
        <w:t>согласно</w:t>
      </w:r>
      <w:proofErr w:type="spellEnd"/>
      <w:r w:rsidRPr="004146F3">
        <w:t xml:space="preserve"> </w:t>
      </w:r>
      <w:proofErr w:type="spellStart"/>
      <w:r w:rsidRPr="004146F3">
        <w:t>перечню</w:t>
      </w:r>
      <w:proofErr w:type="spellEnd"/>
      <w:r w:rsidRPr="004146F3">
        <w:t xml:space="preserve"> УЕР, </w:t>
      </w:r>
      <w:proofErr w:type="spellStart"/>
      <w:r w:rsidRPr="004146F3">
        <w:t>для</w:t>
      </w:r>
      <w:proofErr w:type="spellEnd"/>
      <w:r w:rsidRPr="004146F3">
        <w:t xml:space="preserve"> </w:t>
      </w:r>
      <w:r w:rsidR="00FD2379">
        <w:rPr>
          <w:lang w:val="ru-RU"/>
        </w:rPr>
        <w:t>других видов затрат</w:t>
      </w:r>
      <w:r w:rsidRPr="004146F3">
        <w:t xml:space="preserve"> – </w:t>
      </w:r>
      <w:proofErr w:type="spellStart"/>
      <w:r w:rsidRPr="004146F3">
        <w:t>единица</w:t>
      </w:r>
      <w:proofErr w:type="spellEnd"/>
      <w:r w:rsidRPr="004146F3">
        <w:t xml:space="preserve"> </w:t>
      </w:r>
      <w:proofErr w:type="spellStart"/>
      <w:r w:rsidRPr="004146F3">
        <w:t>измерения</w:t>
      </w:r>
      <w:proofErr w:type="spellEnd"/>
      <w:r w:rsidRPr="004146F3">
        <w:t xml:space="preserve"> </w:t>
      </w:r>
      <w:proofErr w:type="spellStart"/>
      <w:r w:rsidRPr="004146F3">
        <w:t>согласно</w:t>
      </w:r>
      <w:proofErr w:type="spellEnd"/>
      <w:r w:rsidRPr="004146F3">
        <w:t xml:space="preserve"> </w:t>
      </w:r>
      <w:proofErr w:type="spellStart"/>
      <w:r w:rsidRPr="004146F3">
        <w:t>проектным</w:t>
      </w:r>
      <w:proofErr w:type="spellEnd"/>
      <w:r w:rsidRPr="004146F3">
        <w:t xml:space="preserve"> </w:t>
      </w:r>
      <w:proofErr w:type="spellStart"/>
      <w:r w:rsidRPr="004146F3">
        <w:t>решениям</w:t>
      </w:r>
      <w:proofErr w:type="spellEnd"/>
      <w:r w:rsidRPr="004146F3">
        <w:t>.</w:t>
      </w:r>
    </w:p>
    <w:p w14:paraId="019435E8" w14:textId="7D614842" w:rsidR="0002483C" w:rsidRDefault="00706DBE" w:rsidP="002867FD">
      <w:pPr>
        <w:pStyle w:val="afffff5"/>
        <w:numPr>
          <w:ilvl w:val="1"/>
          <w:numId w:val="21"/>
        </w:numPr>
      </w:pPr>
      <w:proofErr w:type="spellStart"/>
      <w:r w:rsidRPr="004146F3">
        <w:t>Графа</w:t>
      </w:r>
      <w:proofErr w:type="spellEnd"/>
      <w:r w:rsidRPr="004146F3">
        <w:t xml:space="preserve"> «</w:t>
      </w:r>
      <w:r w:rsidR="00FD2379">
        <w:rPr>
          <w:lang w:val="ru-RU"/>
        </w:rPr>
        <w:t>Объем</w:t>
      </w:r>
      <w:r w:rsidRPr="004146F3">
        <w:t xml:space="preserve">»: </w:t>
      </w:r>
      <w:r w:rsidR="00392470">
        <w:rPr>
          <w:lang w:val="ru-RU"/>
        </w:rPr>
        <w:t>указывается</w:t>
      </w:r>
      <w:r w:rsidRPr="004146F3">
        <w:t xml:space="preserve"> </w:t>
      </w:r>
      <w:proofErr w:type="spellStart"/>
      <w:r w:rsidR="00392470">
        <w:rPr>
          <w:lang w:val="ru-RU"/>
        </w:rPr>
        <w:t>физ</w:t>
      </w:r>
      <w:r w:rsidRPr="004146F3">
        <w:t>объем</w:t>
      </w:r>
      <w:proofErr w:type="spellEnd"/>
      <w:r w:rsidR="00392470">
        <w:rPr>
          <w:lang w:val="ru-RU"/>
        </w:rPr>
        <w:t>/количество</w:t>
      </w:r>
      <w:r w:rsidRPr="004146F3">
        <w:t xml:space="preserve"> </w:t>
      </w:r>
      <w:r w:rsidR="00A134B8">
        <w:rPr>
          <w:lang w:val="ru-RU"/>
        </w:rPr>
        <w:t xml:space="preserve">согласно </w:t>
      </w:r>
      <w:r w:rsidR="00E52BA4" w:rsidRPr="00A134B8">
        <w:rPr>
          <w:lang w:val="ru-RU"/>
        </w:rPr>
        <w:t>РД</w:t>
      </w:r>
      <w:r w:rsidRPr="004146F3">
        <w:t xml:space="preserve">. </w:t>
      </w:r>
      <w:proofErr w:type="spellStart"/>
      <w:r w:rsidRPr="004146F3">
        <w:t>Максимальное</w:t>
      </w:r>
      <w:proofErr w:type="spellEnd"/>
      <w:r w:rsidRPr="004146F3">
        <w:t xml:space="preserve"> </w:t>
      </w:r>
      <w:proofErr w:type="spellStart"/>
      <w:r w:rsidRPr="004146F3">
        <w:t>количество</w:t>
      </w:r>
      <w:proofErr w:type="spellEnd"/>
      <w:r w:rsidRPr="004146F3">
        <w:t xml:space="preserve"> </w:t>
      </w:r>
      <w:proofErr w:type="spellStart"/>
      <w:r w:rsidRPr="004146F3">
        <w:t>знаков</w:t>
      </w:r>
      <w:proofErr w:type="spellEnd"/>
      <w:r w:rsidRPr="004146F3">
        <w:t xml:space="preserve"> в </w:t>
      </w:r>
      <w:proofErr w:type="spellStart"/>
      <w:r w:rsidRPr="004146F3">
        <w:t>дробной</w:t>
      </w:r>
      <w:proofErr w:type="spellEnd"/>
      <w:r w:rsidRPr="004146F3">
        <w:t xml:space="preserve"> </w:t>
      </w:r>
      <w:proofErr w:type="spellStart"/>
      <w:r w:rsidRPr="004146F3">
        <w:t>части</w:t>
      </w:r>
      <w:proofErr w:type="spellEnd"/>
      <w:r w:rsidRPr="004146F3">
        <w:t xml:space="preserve"> </w:t>
      </w:r>
      <w:proofErr w:type="spellStart"/>
      <w:r w:rsidRPr="004146F3">
        <w:t>значения</w:t>
      </w:r>
      <w:proofErr w:type="spellEnd"/>
      <w:r w:rsidRPr="004146F3">
        <w:t xml:space="preserve"> </w:t>
      </w:r>
      <w:proofErr w:type="spellStart"/>
      <w:r w:rsidRPr="004146F3">
        <w:t>физического</w:t>
      </w:r>
      <w:proofErr w:type="spellEnd"/>
      <w:r w:rsidRPr="004146F3">
        <w:t xml:space="preserve"> </w:t>
      </w:r>
      <w:proofErr w:type="spellStart"/>
      <w:r w:rsidRPr="004146F3">
        <w:t>объема</w:t>
      </w:r>
      <w:proofErr w:type="spellEnd"/>
      <w:r w:rsidRPr="004146F3">
        <w:t xml:space="preserve"> </w:t>
      </w:r>
      <w:proofErr w:type="spellStart"/>
      <w:r w:rsidRPr="004146F3">
        <w:t>ограничено</w:t>
      </w:r>
      <w:proofErr w:type="spellEnd"/>
      <w:r w:rsidRPr="004146F3">
        <w:t xml:space="preserve"> </w:t>
      </w:r>
      <w:proofErr w:type="spellStart"/>
      <w:r w:rsidRPr="004146F3">
        <w:t>используемым</w:t>
      </w:r>
      <w:proofErr w:type="spellEnd"/>
      <w:r w:rsidRPr="004146F3">
        <w:t xml:space="preserve"> </w:t>
      </w:r>
      <w:proofErr w:type="spellStart"/>
      <w:r w:rsidRPr="004146F3">
        <w:t>Заказчиком</w:t>
      </w:r>
      <w:proofErr w:type="spellEnd"/>
      <w:r w:rsidRPr="004146F3">
        <w:t xml:space="preserve"> </w:t>
      </w:r>
      <w:proofErr w:type="spellStart"/>
      <w:r w:rsidRPr="004146F3">
        <w:t>программным</w:t>
      </w:r>
      <w:proofErr w:type="spellEnd"/>
      <w:r w:rsidRPr="004146F3">
        <w:t xml:space="preserve"> </w:t>
      </w:r>
      <w:proofErr w:type="spellStart"/>
      <w:r w:rsidRPr="004146F3">
        <w:t>обеспечен</w:t>
      </w:r>
      <w:r w:rsidR="00B81D67">
        <w:t>ием</w:t>
      </w:r>
      <w:proofErr w:type="spellEnd"/>
      <w:r w:rsidR="00B81D67">
        <w:t xml:space="preserve"> и </w:t>
      </w:r>
      <w:proofErr w:type="spellStart"/>
      <w:r w:rsidR="00B81D67">
        <w:t>составляет</w:t>
      </w:r>
      <w:proofErr w:type="spellEnd"/>
      <w:r w:rsidR="00B81D67">
        <w:t xml:space="preserve"> = 6 (0,000001).</w:t>
      </w:r>
    </w:p>
    <w:p w14:paraId="2DE4C80B" w14:textId="05E8F616" w:rsidR="00477652" w:rsidRPr="00D711AB" w:rsidRDefault="00477652" w:rsidP="002867FD">
      <w:pPr>
        <w:pStyle w:val="afffff5"/>
        <w:numPr>
          <w:ilvl w:val="1"/>
          <w:numId w:val="21"/>
        </w:numPr>
        <w:rPr>
          <w:szCs w:val="22"/>
        </w:rPr>
      </w:pPr>
      <w:r w:rsidRPr="00D711AB">
        <w:rPr>
          <w:szCs w:val="22"/>
          <w:lang w:val="ru-RU"/>
        </w:rPr>
        <w:t xml:space="preserve">Графа «Нормы </w:t>
      </w:r>
      <w:proofErr w:type="spellStart"/>
      <w:r w:rsidRPr="00D711AB">
        <w:rPr>
          <w:szCs w:val="22"/>
          <w:lang w:val="ru-RU"/>
        </w:rPr>
        <w:t>трудноустранимых</w:t>
      </w:r>
      <w:proofErr w:type="spellEnd"/>
      <w:r w:rsidRPr="00D711AB">
        <w:rPr>
          <w:szCs w:val="22"/>
          <w:lang w:val="ru-RU"/>
        </w:rPr>
        <w:t xml:space="preserve"> потерь и отходов материалов». </w:t>
      </w:r>
      <w:r w:rsidRPr="00D711AB">
        <w:rPr>
          <w:rFonts w:cs="Tahoma"/>
          <w:szCs w:val="22"/>
          <w:lang w:val="ru-RU"/>
        </w:rPr>
        <w:t xml:space="preserve">В ВОР </w:t>
      </w:r>
      <w:r w:rsidR="006D3464" w:rsidRPr="00D711AB">
        <w:rPr>
          <w:rFonts w:cs="Tahoma"/>
          <w:szCs w:val="22"/>
          <w:lang w:val="ru-RU"/>
        </w:rPr>
        <w:t>дополнительно к</w:t>
      </w:r>
      <w:r w:rsidRPr="00D711AB">
        <w:rPr>
          <w:rFonts w:cs="Tahoma"/>
          <w:szCs w:val="22"/>
          <w:lang w:val="ru-RU"/>
        </w:rPr>
        <w:t xml:space="preserve"> объем</w:t>
      </w:r>
      <w:r w:rsidR="006D3464" w:rsidRPr="00D711AB">
        <w:rPr>
          <w:rFonts w:cs="Tahoma"/>
          <w:szCs w:val="22"/>
          <w:lang w:val="ru-RU"/>
        </w:rPr>
        <w:t xml:space="preserve">у </w:t>
      </w:r>
      <w:r w:rsidRPr="00D711AB">
        <w:rPr>
          <w:rFonts w:cs="Tahoma"/>
          <w:szCs w:val="22"/>
          <w:lang w:val="ru-RU"/>
        </w:rPr>
        <w:t xml:space="preserve">МТР, предусмотренного проектной документацией, подлежат учету потери и отходы МТР согласно нормам «Методики по разработке и применению нормативов </w:t>
      </w:r>
      <w:proofErr w:type="spellStart"/>
      <w:r w:rsidRPr="00D711AB">
        <w:rPr>
          <w:rFonts w:cs="Tahoma"/>
          <w:szCs w:val="22"/>
          <w:lang w:val="ru-RU"/>
        </w:rPr>
        <w:t>трудноустранимых</w:t>
      </w:r>
      <w:proofErr w:type="spellEnd"/>
      <w:r w:rsidRPr="00D711AB">
        <w:rPr>
          <w:rFonts w:cs="Tahoma"/>
          <w:szCs w:val="22"/>
          <w:lang w:val="ru-RU"/>
        </w:rPr>
        <w:t xml:space="preserve"> потерь и отходов материалов в строительстве» Минстрой РФ (Приказ Минстроя России от 16.01.2020 N 15/</w:t>
      </w:r>
      <w:proofErr w:type="spellStart"/>
      <w:r w:rsidRPr="00D711AB">
        <w:rPr>
          <w:rFonts w:cs="Tahoma"/>
          <w:szCs w:val="22"/>
          <w:lang w:val="ru-RU"/>
        </w:rPr>
        <w:t>пр</w:t>
      </w:r>
      <w:proofErr w:type="spellEnd"/>
      <w:r w:rsidRPr="00D711AB">
        <w:rPr>
          <w:rFonts w:cs="Tahoma"/>
          <w:szCs w:val="22"/>
          <w:lang w:val="ru-RU"/>
        </w:rPr>
        <w:t>).</w:t>
      </w:r>
    </w:p>
    <w:p w14:paraId="3DAB4464" w14:textId="55AA5518" w:rsidR="004B3D68" w:rsidRPr="00D711AB" w:rsidRDefault="008C17FD" w:rsidP="001534CB">
      <w:pPr>
        <w:pStyle w:val="afffff5"/>
        <w:spacing w:after="160" w:line="256" w:lineRule="auto"/>
        <w:ind w:left="1400" w:firstLine="0"/>
        <w:rPr>
          <w:szCs w:val="22"/>
        </w:rPr>
      </w:pPr>
      <w:proofErr w:type="spellStart"/>
      <w:r w:rsidRPr="00D711AB">
        <w:rPr>
          <w:szCs w:val="22"/>
          <w:lang w:val="ru-RU"/>
        </w:rPr>
        <w:t>Справочно</w:t>
      </w:r>
      <w:proofErr w:type="spellEnd"/>
      <w:r w:rsidRPr="00D711AB">
        <w:rPr>
          <w:szCs w:val="22"/>
          <w:lang w:val="ru-RU"/>
        </w:rPr>
        <w:t>:</w:t>
      </w:r>
      <w:r w:rsidRPr="00D711AB">
        <w:rPr>
          <w:rFonts w:cs="Tahoma"/>
          <w:szCs w:val="22"/>
          <w:lang w:val="ru-RU"/>
        </w:rPr>
        <w:t xml:space="preserve"> </w:t>
      </w:r>
      <w:r w:rsidR="00D711AB" w:rsidRPr="00D711AB">
        <w:rPr>
          <w:rFonts w:cs="Tahoma"/>
          <w:szCs w:val="22"/>
          <w:lang w:val="ru-RU"/>
        </w:rPr>
        <w:t xml:space="preserve">Процентная </w:t>
      </w:r>
      <w:r w:rsidR="005B4FE3">
        <w:rPr>
          <w:rFonts w:cs="Tahoma"/>
          <w:szCs w:val="22"/>
          <w:lang w:val="ru-RU"/>
        </w:rPr>
        <w:t xml:space="preserve">величина </w:t>
      </w:r>
      <w:proofErr w:type="spellStart"/>
      <w:r w:rsidR="005B4FE3">
        <w:rPr>
          <w:rFonts w:cs="Tahoma"/>
          <w:szCs w:val="22"/>
          <w:lang w:val="ru-RU"/>
        </w:rPr>
        <w:t>трудноустранимых</w:t>
      </w:r>
      <w:proofErr w:type="spellEnd"/>
      <w:r w:rsidR="005B4FE3">
        <w:rPr>
          <w:rFonts w:cs="Tahoma"/>
          <w:szCs w:val="22"/>
          <w:lang w:val="ru-RU"/>
        </w:rPr>
        <w:t xml:space="preserve"> потерь</w:t>
      </w:r>
      <w:r w:rsidR="00D711AB" w:rsidRPr="00D711AB">
        <w:rPr>
          <w:rFonts w:cs="Tahoma"/>
          <w:szCs w:val="22"/>
          <w:lang w:val="ru-RU"/>
        </w:rPr>
        <w:t xml:space="preserve"> и от</w:t>
      </w:r>
      <w:r w:rsidR="005B4FE3">
        <w:rPr>
          <w:rFonts w:cs="Tahoma"/>
          <w:szCs w:val="22"/>
          <w:lang w:val="ru-RU"/>
        </w:rPr>
        <w:t>ходов материалов, указанная в технической части</w:t>
      </w:r>
      <w:r w:rsidR="00D711AB" w:rsidRPr="00D711AB">
        <w:rPr>
          <w:rFonts w:cs="Tahoma"/>
          <w:szCs w:val="22"/>
          <w:lang w:val="ru-RU"/>
        </w:rPr>
        <w:t xml:space="preserve"> к Перечню УЕР, </w:t>
      </w:r>
      <w:r w:rsidRPr="00D711AB">
        <w:rPr>
          <w:rFonts w:cs="Tahoma"/>
          <w:szCs w:val="22"/>
          <w:lang w:val="ru-RU"/>
        </w:rPr>
        <w:t xml:space="preserve">отражает предельную величину </w:t>
      </w:r>
      <w:proofErr w:type="spellStart"/>
      <w:r w:rsidRPr="00D711AB">
        <w:rPr>
          <w:rFonts w:cs="Tahoma"/>
          <w:szCs w:val="22"/>
          <w:lang w:val="ru-RU"/>
        </w:rPr>
        <w:t>трудноустранимых</w:t>
      </w:r>
      <w:proofErr w:type="spellEnd"/>
      <w:r w:rsidRPr="00D711AB">
        <w:rPr>
          <w:rFonts w:cs="Tahoma"/>
          <w:szCs w:val="22"/>
          <w:lang w:val="ru-RU"/>
        </w:rPr>
        <w:t xml:space="preserve"> потерь основных МТР, которая </w:t>
      </w:r>
      <w:r w:rsidR="00477652" w:rsidRPr="00D711AB">
        <w:rPr>
          <w:rFonts w:cs="Tahoma"/>
          <w:szCs w:val="22"/>
          <w:lang w:val="ru-RU"/>
        </w:rPr>
        <w:t>считается максимально возможной</w:t>
      </w:r>
      <w:r w:rsidRPr="00D711AB">
        <w:rPr>
          <w:rFonts w:cs="Tahoma"/>
          <w:szCs w:val="22"/>
          <w:lang w:val="ru-RU"/>
        </w:rPr>
        <w:t xml:space="preserve"> сверх количества, предусмотренного проектной документацией. Данная информация </w:t>
      </w:r>
      <w:r w:rsidR="00477652" w:rsidRPr="00D711AB">
        <w:rPr>
          <w:rFonts w:cs="Tahoma"/>
          <w:szCs w:val="22"/>
          <w:lang w:val="ru-RU"/>
        </w:rPr>
        <w:t>справочная</w:t>
      </w:r>
      <w:r w:rsidRPr="00D711AB">
        <w:rPr>
          <w:rFonts w:cs="Tahoma"/>
          <w:szCs w:val="22"/>
          <w:lang w:val="ru-RU"/>
        </w:rPr>
        <w:t xml:space="preserve"> и не фиксируется Компанией для обязательного использования</w:t>
      </w:r>
      <w:r w:rsidR="009937C1">
        <w:rPr>
          <w:rFonts w:cs="Tahoma"/>
          <w:szCs w:val="22"/>
          <w:lang w:val="ru-RU"/>
        </w:rPr>
        <w:t>.</w:t>
      </w:r>
      <w:r w:rsidRPr="00D711AB" w:rsidDel="00DE5384">
        <w:rPr>
          <w:szCs w:val="22"/>
          <w:lang w:val="ru-RU"/>
        </w:rPr>
        <w:t xml:space="preserve"> </w:t>
      </w:r>
    </w:p>
    <w:p w14:paraId="6E6B8CF0" w14:textId="52246802" w:rsidR="00AE7F13" w:rsidRPr="003F25EA" w:rsidRDefault="00AE7F13" w:rsidP="002867FD">
      <w:pPr>
        <w:pStyle w:val="afffff5"/>
        <w:numPr>
          <w:ilvl w:val="1"/>
          <w:numId w:val="21"/>
        </w:numPr>
        <w:rPr>
          <w:lang w:val="ru-RU"/>
        </w:rPr>
      </w:pPr>
      <w:r w:rsidRPr="001A7391">
        <w:rPr>
          <w:lang w:val="ru-RU"/>
        </w:rPr>
        <w:t xml:space="preserve">Графа «Код </w:t>
      </w:r>
      <w:r w:rsidR="00636F31" w:rsidRPr="001A7391">
        <w:rPr>
          <w:lang w:val="ru-RU"/>
        </w:rPr>
        <w:t>ГИД</w:t>
      </w:r>
      <w:r w:rsidR="00477652" w:rsidRPr="001A7391">
        <w:rPr>
          <w:lang w:val="ru-RU"/>
        </w:rPr>
        <w:t xml:space="preserve"> (ЕНС)</w:t>
      </w:r>
      <w:r w:rsidRPr="001A7391">
        <w:rPr>
          <w:lang w:val="ru-RU"/>
        </w:rPr>
        <w:t xml:space="preserve">»: указывается </w:t>
      </w:r>
      <w:r>
        <w:rPr>
          <w:lang w:val="ru-RU"/>
        </w:rPr>
        <w:t xml:space="preserve">код </w:t>
      </w:r>
      <w:r w:rsidR="00A134B8">
        <w:rPr>
          <w:lang w:val="ru-RU"/>
        </w:rPr>
        <w:t xml:space="preserve">основного </w:t>
      </w:r>
      <w:r w:rsidR="00636F31">
        <w:rPr>
          <w:lang w:val="ru-RU"/>
        </w:rPr>
        <w:t>МТР согласно</w:t>
      </w:r>
      <w:r w:rsidR="00B70665">
        <w:rPr>
          <w:lang w:val="ru-RU"/>
        </w:rPr>
        <w:t xml:space="preserve"> глобальному идентификатору</w:t>
      </w:r>
      <w:r w:rsidR="00B70665" w:rsidRPr="00B70665">
        <w:rPr>
          <w:lang w:val="ru-RU"/>
        </w:rPr>
        <w:t xml:space="preserve"> </w:t>
      </w:r>
      <w:r w:rsidR="00B70665">
        <w:rPr>
          <w:lang w:val="ru-RU"/>
        </w:rPr>
        <w:t>(</w:t>
      </w:r>
      <w:r>
        <w:rPr>
          <w:lang w:val="ru-RU"/>
        </w:rPr>
        <w:t>едино</w:t>
      </w:r>
      <w:r w:rsidR="00636F31">
        <w:rPr>
          <w:lang w:val="ru-RU"/>
        </w:rPr>
        <w:t>му</w:t>
      </w:r>
      <w:r>
        <w:rPr>
          <w:lang w:val="ru-RU"/>
        </w:rPr>
        <w:t xml:space="preserve"> номенклатурно</w:t>
      </w:r>
      <w:r w:rsidR="00636F31">
        <w:rPr>
          <w:lang w:val="ru-RU"/>
        </w:rPr>
        <w:t>му</w:t>
      </w:r>
      <w:r>
        <w:rPr>
          <w:lang w:val="ru-RU"/>
        </w:rPr>
        <w:t xml:space="preserve"> спр</w:t>
      </w:r>
      <w:r w:rsidR="00B70665">
        <w:rPr>
          <w:lang w:val="ru-RU"/>
        </w:rPr>
        <w:t>а</w:t>
      </w:r>
      <w:r>
        <w:rPr>
          <w:lang w:val="ru-RU"/>
        </w:rPr>
        <w:t>вочник</w:t>
      </w:r>
      <w:r w:rsidR="00636F31">
        <w:rPr>
          <w:lang w:val="ru-RU"/>
        </w:rPr>
        <w:t>у</w:t>
      </w:r>
      <w:r w:rsidR="00B70665">
        <w:rPr>
          <w:lang w:val="ru-RU"/>
        </w:rPr>
        <w:t>)</w:t>
      </w:r>
      <w:r>
        <w:rPr>
          <w:lang w:val="ru-RU"/>
        </w:rPr>
        <w:t xml:space="preserve"> МТР</w:t>
      </w:r>
      <w:r w:rsidR="00636F31">
        <w:rPr>
          <w:lang w:val="ru-RU"/>
        </w:rPr>
        <w:t>.</w:t>
      </w:r>
    </w:p>
    <w:p w14:paraId="2F0AC082" w14:textId="028F50CA" w:rsidR="00706DBE" w:rsidRDefault="00706DBE" w:rsidP="002867FD">
      <w:pPr>
        <w:pStyle w:val="afffff5"/>
        <w:numPr>
          <w:ilvl w:val="1"/>
          <w:numId w:val="21"/>
        </w:numPr>
      </w:pPr>
      <w:proofErr w:type="spellStart"/>
      <w:r w:rsidRPr="004146F3">
        <w:t>Графа</w:t>
      </w:r>
      <w:proofErr w:type="spellEnd"/>
      <w:r w:rsidRPr="004146F3">
        <w:t xml:space="preserve"> «</w:t>
      </w:r>
      <w:proofErr w:type="spellStart"/>
      <w:r w:rsidRPr="004146F3">
        <w:t>Примечание</w:t>
      </w:r>
      <w:proofErr w:type="spellEnd"/>
      <w:r w:rsidRPr="004146F3">
        <w:t xml:space="preserve">»: </w:t>
      </w:r>
      <w:r w:rsidR="009E26A9">
        <w:rPr>
          <w:lang w:val="ru-RU"/>
        </w:rPr>
        <w:t xml:space="preserve">при необходимости </w:t>
      </w:r>
      <w:proofErr w:type="spellStart"/>
      <w:r w:rsidRPr="004146F3">
        <w:t>указываются</w:t>
      </w:r>
      <w:proofErr w:type="spellEnd"/>
      <w:r w:rsidR="00A134B8">
        <w:rPr>
          <w:lang w:val="ru-RU"/>
        </w:rPr>
        <w:t xml:space="preserve"> требуемые</w:t>
      </w:r>
      <w:r w:rsidRPr="004146F3">
        <w:t xml:space="preserve"> </w:t>
      </w:r>
      <w:proofErr w:type="spellStart"/>
      <w:r w:rsidRPr="004146F3">
        <w:t>уточнения</w:t>
      </w:r>
      <w:proofErr w:type="spellEnd"/>
      <w:r w:rsidRPr="004146F3">
        <w:t xml:space="preserve"> и </w:t>
      </w:r>
      <w:proofErr w:type="spellStart"/>
      <w:r w:rsidRPr="004146F3">
        <w:t>пояснения</w:t>
      </w:r>
      <w:proofErr w:type="spellEnd"/>
      <w:r w:rsidRPr="004146F3">
        <w:t xml:space="preserve"> </w:t>
      </w:r>
      <w:proofErr w:type="spellStart"/>
      <w:r w:rsidRPr="004146F3">
        <w:t>для</w:t>
      </w:r>
      <w:proofErr w:type="spellEnd"/>
      <w:r w:rsidRPr="004146F3">
        <w:t xml:space="preserve"> </w:t>
      </w:r>
      <w:proofErr w:type="spellStart"/>
      <w:r w:rsidRPr="004146F3">
        <w:t>корректного</w:t>
      </w:r>
      <w:proofErr w:type="spellEnd"/>
      <w:r w:rsidRPr="004146F3">
        <w:t xml:space="preserve"> </w:t>
      </w:r>
      <w:r w:rsidR="0002483C">
        <w:rPr>
          <w:lang w:val="ru-RU"/>
        </w:rPr>
        <w:t>применения</w:t>
      </w:r>
      <w:r w:rsidR="0002483C" w:rsidRPr="004146F3">
        <w:t xml:space="preserve"> </w:t>
      </w:r>
      <w:r w:rsidR="00487350" w:rsidRPr="00004F8A">
        <w:rPr>
          <w:lang w:val="ru-RU"/>
        </w:rPr>
        <w:t xml:space="preserve">и проверки Заказчиком </w:t>
      </w:r>
      <w:r w:rsidRPr="004146F3">
        <w:t xml:space="preserve">ВОР, в </w:t>
      </w:r>
      <w:proofErr w:type="spellStart"/>
      <w:r w:rsidRPr="004146F3">
        <w:t>том</w:t>
      </w:r>
      <w:proofErr w:type="spellEnd"/>
      <w:r w:rsidRPr="004146F3">
        <w:t xml:space="preserve"> </w:t>
      </w:r>
      <w:proofErr w:type="spellStart"/>
      <w:r w:rsidRPr="004146F3">
        <w:t>числе</w:t>
      </w:r>
      <w:proofErr w:type="spellEnd"/>
      <w:r w:rsidRPr="004146F3">
        <w:t xml:space="preserve">: </w:t>
      </w:r>
      <w:proofErr w:type="spellStart"/>
      <w:r w:rsidR="006F0537" w:rsidRPr="004146F3">
        <w:t>указывается</w:t>
      </w:r>
      <w:proofErr w:type="spellEnd"/>
      <w:r w:rsidR="006F0537" w:rsidRPr="004146F3">
        <w:t xml:space="preserve"> </w:t>
      </w:r>
      <w:proofErr w:type="spellStart"/>
      <w:r w:rsidR="006F0537" w:rsidRPr="004146F3">
        <w:t>место</w:t>
      </w:r>
      <w:proofErr w:type="spellEnd"/>
      <w:r w:rsidR="006F0537" w:rsidRPr="004146F3">
        <w:t xml:space="preserve"> в </w:t>
      </w:r>
      <w:r w:rsidR="00CF3163">
        <w:rPr>
          <w:lang w:val="ru-RU"/>
        </w:rPr>
        <w:t>П</w:t>
      </w:r>
      <w:r w:rsidR="00232F49">
        <w:rPr>
          <w:lang w:val="ru-RU"/>
        </w:rPr>
        <w:t>Д</w:t>
      </w:r>
      <w:r w:rsidR="006F0537" w:rsidRPr="004146F3">
        <w:t xml:space="preserve"> (</w:t>
      </w:r>
      <w:r w:rsidR="009937C1">
        <w:rPr>
          <w:lang w:val="ru-RU"/>
        </w:rPr>
        <w:t xml:space="preserve">раздел, </w:t>
      </w:r>
      <w:r w:rsidR="009E26A9">
        <w:rPr>
          <w:lang w:val="ru-RU"/>
        </w:rPr>
        <w:t xml:space="preserve">чертеж, </w:t>
      </w:r>
      <w:proofErr w:type="spellStart"/>
      <w:r w:rsidR="006F0537" w:rsidRPr="004146F3">
        <w:t>спец</w:t>
      </w:r>
      <w:r w:rsidR="006F0537">
        <w:t>ификация</w:t>
      </w:r>
      <w:proofErr w:type="spellEnd"/>
      <w:r w:rsidR="006F0537">
        <w:t xml:space="preserve">, </w:t>
      </w:r>
      <w:proofErr w:type="spellStart"/>
      <w:r w:rsidR="006F0537">
        <w:t>пункт</w:t>
      </w:r>
      <w:proofErr w:type="spellEnd"/>
      <w:r w:rsidR="006F0537">
        <w:t xml:space="preserve"> в </w:t>
      </w:r>
      <w:proofErr w:type="spellStart"/>
      <w:r w:rsidR="006F0537">
        <w:t>спецификации</w:t>
      </w:r>
      <w:proofErr w:type="spellEnd"/>
      <w:r w:rsidR="006F0537">
        <w:t xml:space="preserve">) – </w:t>
      </w:r>
      <w:proofErr w:type="spellStart"/>
      <w:r w:rsidR="006F0537">
        <w:t>источник</w:t>
      </w:r>
      <w:proofErr w:type="spellEnd"/>
      <w:r w:rsidR="006F0537">
        <w:t xml:space="preserve"> </w:t>
      </w:r>
      <w:proofErr w:type="spellStart"/>
      <w:r w:rsidR="006F0537" w:rsidRPr="00004F8A">
        <w:rPr>
          <w:lang w:val="ru-RU"/>
        </w:rPr>
        <w:t>физобъемов</w:t>
      </w:r>
      <w:proofErr w:type="spellEnd"/>
      <w:r w:rsidR="006F0537" w:rsidRPr="00004F8A">
        <w:rPr>
          <w:lang w:val="ru-RU"/>
        </w:rPr>
        <w:t xml:space="preserve">; </w:t>
      </w:r>
      <w:proofErr w:type="spellStart"/>
      <w:r w:rsidRPr="004146F3">
        <w:t>для</w:t>
      </w:r>
      <w:proofErr w:type="spellEnd"/>
      <w:r w:rsidRPr="004146F3">
        <w:t xml:space="preserve"> </w:t>
      </w:r>
      <w:proofErr w:type="spellStart"/>
      <w:r w:rsidRPr="004146F3">
        <w:t>работ</w:t>
      </w:r>
      <w:proofErr w:type="spellEnd"/>
      <w:r w:rsidRPr="004146F3">
        <w:t xml:space="preserve"> –</w:t>
      </w:r>
      <w:r w:rsidR="00B17DCA">
        <w:rPr>
          <w:lang w:val="ru-RU"/>
        </w:rPr>
        <w:t xml:space="preserve"> </w:t>
      </w:r>
      <w:proofErr w:type="spellStart"/>
      <w:r w:rsidRPr="004146F3">
        <w:t>стесняющие</w:t>
      </w:r>
      <w:proofErr w:type="spellEnd"/>
      <w:r w:rsidRPr="004146F3">
        <w:t xml:space="preserve"> </w:t>
      </w:r>
      <w:proofErr w:type="spellStart"/>
      <w:r w:rsidRPr="004146F3">
        <w:t>условия</w:t>
      </w:r>
      <w:proofErr w:type="spellEnd"/>
      <w:r w:rsidRPr="004146F3">
        <w:t xml:space="preserve"> </w:t>
      </w:r>
      <w:proofErr w:type="spellStart"/>
      <w:r w:rsidRPr="004146F3">
        <w:t>при</w:t>
      </w:r>
      <w:proofErr w:type="spellEnd"/>
      <w:r w:rsidRPr="004146F3">
        <w:t xml:space="preserve"> </w:t>
      </w:r>
      <w:proofErr w:type="spellStart"/>
      <w:r w:rsidRPr="004146F3">
        <w:t>их</w:t>
      </w:r>
      <w:proofErr w:type="spellEnd"/>
      <w:r w:rsidRPr="004146F3">
        <w:t xml:space="preserve"> </w:t>
      </w:r>
      <w:proofErr w:type="spellStart"/>
      <w:r w:rsidRPr="004146F3">
        <w:t>наличии</w:t>
      </w:r>
      <w:proofErr w:type="spellEnd"/>
      <w:r w:rsidRPr="004146F3">
        <w:t xml:space="preserve">; </w:t>
      </w:r>
      <w:proofErr w:type="spellStart"/>
      <w:r w:rsidRPr="004146F3">
        <w:t>для</w:t>
      </w:r>
      <w:proofErr w:type="spellEnd"/>
      <w:r w:rsidRPr="004146F3">
        <w:t xml:space="preserve"> </w:t>
      </w:r>
      <w:r w:rsidR="00B17DCA">
        <w:rPr>
          <w:lang w:val="ru-RU"/>
        </w:rPr>
        <w:t>О</w:t>
      </w:r>
      <w:proofErr w:type="spellStart"/>
      <w:r w:rsidRPr="004146F3">
        <w:t>сновных</w:t>
      </w:r>
      <w:proofErr w:type="spellEnd"/>
      <w:r w:rsidRPr="004146F3">
        <w:t xml:space="preserve"> </w:t>
      </w:r>
      <w:proofErr w:type="spellStart"/>
      <w:r w:rsidRPr="004146F3">
        <w:t>материалов</w:t>
      </w:r>
      <w:proofErr w:type="spellEnd"/>
      <w:r w:rsidRPr="004146F3">
        <w:t xml:space="preserve"> – </w:t>
      </w:r>
      <w:proofErr w:type="spellStart"/>
      <w:r w:rsidRPr="004146F3">
        <w:t>указывается</w:t>
      </w:r>
      <w:proofErr w:type="spellEnd"/>
      <w:r w:rsidRPr="004146F3">
        <w:t xml:space="preserve"> </w:t>
      </w:r>
      <w:proofErr w:type="spellStart"/>
      <w:r w:rsidRPr="004146F3">
        <w:t>обоснование</w:t>
      </w:r>
      <w:proofErr w:type="spellEnd"/>
      <w:r w:rsidRPr="004146F3">
        <w:t xml:space="preserve"> </w:t>
      </w:r>
      <w:proofErr w:type="spellStart"/>
      <w:r w:rsidRPr="004146F3">
        <w:t>принятой</w:t>
      </w:r>
      <w:proofErr w:type="spellEnd"/>
      <w:r w:rsidRPr="004146F3">
        <w:t xml:space="preserve"> </w:t>
      </w:r>
      <w:proofErr w:type="spellStart"/>
      <w:r w:rsidRPr="004146F3">
        <w:t>нормы</w:t>
      </w:r>
      <w:proofErr w:type="spellEnd"/>
      <w:r w:rsidRPr="004146F3">
        <w:t xml:space="preserve"> </w:t>
      </w:r>
      <w:proofErr w:type="spellStart"/>
      <w:r w:rsidRPr="004146F3">
        <w:t>расхода</w:t>
      </w:r>
      <w:proofErr w:type="spellEnd"/>
      <w:r w:rsidRPr="004146F3">
        <w:t xml:space="preserve"> </w:t>
      </w:r>
      <w:proofErr w:type="spellStart"/>
      <w:r w:rsidRPr="004146F3">
        <w:t>материала</w:t>
      </w:r>
      <w:proofErr w:type="spellEnd"/>
      <w:r w:rsidRPr="004146F3">
        <w:t xml:space="preserve"> </w:t>
      </w:r>
      <w:proofErr w:type="spellStart"/>
      <w:r w:rsidRPr="004146F3">
        <w:t>для</w:t>
      </w:r>
      <w:proofErr w:type="spellEnd"/>
      <w:r w:rsidRPr="004146F3">
        <w:t xml:space="preserve"> </w:t>
      </w:r>
      <w:proofErr w:type="spellStart"/>
      <w:r w:rsidRPr="004146F3">
        <w:t>выполнения</w:t>
      </w:r>
      <w:proofErr w:type="spellEnd"/>
      <w:r w:rsidRPr="004146F3">
        <w:t xml:space="preserve"> </w:t>
      </w:r>
      <w:proofErr w:type="spellStart"/>
      <w:r w:rsidRPr="004146F3">
        <w:t>единицы</w:t>
      </w:r>
      <w:proofErr w:type="spellEnd"/>
      <w:r w:rsidRPr="004146F3">
        <w:t xml:space="preserve"> </w:t>
      </w:r>
      <w:proofErr w:type="spellStart"/>
      <w:r w:rsidRPr="004146F3">
        <w:t>работы</w:t>
      </w:r>
      <w:proofErr w:type="spellEnd"/>
      <w:r w:rsidR="00B17DCA">
        <w:rPr>
          <w:lang w:val="ru-RU"/>
        </w:rPr>
        <w:t>; иные необходимые примечания</w:t>
      </w:r>
      <w:r w:rsidRPr="004146F3">
        <w:t>.</w:t>
      </w:r>
    </w:p>
    <w:p w14:paraId="4A8815AA" w14:textId="77777777" w:rsidR="002F1AFC" w:rsidRPr="00BC039F" w:rsidRDefault="002F1AFC" w:rsidP="002F1AFC">
      <w:pPr>
        <w:pStyle w:val="22"/>
        <w:numPr>
          <w:ilvl w:val="0"/>
          <w:numId w:val="21"/>
        </w:numPr>
      </w:pPr>
      <w:bookmarkStart w:id="5" w:name="_Toc43807763"/>
      <w:bookmarkStart w:id="6" w:name="_Toc72759552"/>
      <w:r>
        <w:t>Конц</w:t>
      </w:r>
      <w:r w:rsidRPr="00BC039F">
        <w:t>епция применения УЕР и взаимодействи</w:t>
      </w:r>
      <w:r>
        <w:t>е</w:t>
      </w:r>
      <w:r w:rsidRPr="00BC039F">
        <w:t xml:space="preserve"> при актуализации</w:t>
      </w:r>
      <w:r>
        <w:t xml:space="preserve"> перечня УЕР</w:t>
      </w:r>
    </w:p>
    <w:p w14:paraId="61B3FDD0" w14:textId="77777777" w:rsidR="002F1AFC" w:rsidRPr="00A2572D" w:rsidRDefault="002F1AFC" w:rsidP="002F1AFC">
      <w:pPr>
        <w:pStyle w:val="afffff5"/>
        <w:numPr>
          <w:ilvl w:val="1"/>
          <w:numId w:val="21"/>
        </w:numPr>
      </w:pPr>
      <w:proofErr w:type="spellStart"/>
      <w:r w:rsidRPr="00BC039F">
        <w:t>Перечень</w:t>
      </w:r>
      <w:proofErr w:type="spellEnd"/>
      <w:r w:rsidRPr="00BC039F">
        <w:t xml:space="preserve"> УЕР </w:t>
      </w:r>
      <w:proofErr w:type="spellStart"/>
      <w:r w:rsidRPr="00BC039F">
        <w:t>сформирован</w:t>
      </w:r>
      <w:proofErr w:type="spellEnd"/>
      <w:r w:rsidRPr="00BC039F">
        <w:t xml:space="preserve"> </w:t>
      </w:r>
      <w:proofErr w:type="spellStart"/>
      <w:r w:rsidRPr="00BC039F">
        <w:t>на</w:t>
      </w:r>
      <w:proofErr w:type="spellEnd"/>
      <w:r w:rsidRPr="00BC039F">
        <w:t xml:space="preserve"> </w:t>
      </w:r>
      <w:proofErr w:type="spellStart"/>
      <w:r w:rsidRPr="00BC039F">
        <w:t>основании</w:t>
      </w:r>
      <w:proofErr w:type="spellEnd"/>
      <w:r w:rsidRPr="00BC039F">
        <w:t xml:space="preserve"> </w:t>
      </w:r>
      <w:proofErr w:type="spellStart"/>
      <w:r w:rsidRPr="00BC039F">
        <w:t>проектных</w:t>
      </w:r>
      <w:proofErr w:type="spellEnd"/>
      <w:r w:rsidRPr="00BC039F">
        <w:t xml:space="preserve"> </w:t>
      </w:r>
      <w:proofErr w:type="spellStart"/>
      <w:r w:rsidRPr="00BC039F">
        <w:t>решений</w:t>
      </w:r>
      <w:proofErr w:type="spellEnd"/>
      <w:r w:rsidRPr="00BC039F">
        <w:t xml:space="preserve"> </w:t>
      </w:r>
      <w:proofErr w:type="spellStart"/>
      <w:r w:rsidRPr="00BC039F">
        <w:t>ряда</w:t>
      </w:r>
      <w:proofErr w:type="spellEnd"/>
      <w:r w:rsidRPr="00BC039F">
        <w:t xml:space="preserve"> </w:t>
      </w:r>
      <w:proofErr w:type="spellStart"/>
      <w:r w:rsidRPr="00BC039F">
        <w:t>исследованных</w:t>
      </w:r>
      <w:proofErr w:type="spellEnd"/>
      <w:r w:rsidRPr="00BC039F">
        <w:t xml:space="preserve"> </w:t>
      </w:r>
      <w:proofErr w:type="spellStart"/>
      <w:r w:rsidRPr="00BC039F">
        <w:t>проектов</w:t>
      </w:r>
      <w:proofErr w:type="spellEnd"/>
      <w:r w:rsidRPr="00BC039F">
        <w:t xml:space="preserve">, </w:t>
      </w:r>
      <w:proofErr w:type="spellStart"/>
      <w:r w:rsidRPr="00BC039F">
        <w:t>реализуемых</w:t>
      </w:r>
      <w:proofErr w:type="spellEnd"/>
      <w:r w:rsidRPr="00BC039F">
        <w:t xml:space="preserve"> </w:t>
      </w:r>
      <w:proofErr w:type="spellStart"/>
      <w:r w:rsidRPr="00BC039F">
        <w:t>Заказчиком</w:t>
      </w:r>
      <w:proofErr w:type="spellEnd"/>
      <w:r w:rsidRPr="00BC039F">
        <w:t xml:space="preserve">, и </w:t>
      </w:r>
      <w:proofErr w:type="spellStart"/>
      <w:r w:rsidRPr="00BC039F">
        <w:t>описывает</w:t>
      </w:r>
      <w:proofErr w:type="spellEnd"/>
      <w:r w:rsidRPr="00BC039F">
        <w:t xml:space="preserve"> </w:t>
      </w:r>
      <w:proofErr w:type="spellStart"/>
      <w:r w:rsidRPr="00BC039F">
        <w:t>большую</w:t>
      </w:r>
      <w:proofErr w:type="spellEnd"/>
      <w:r w:rsidRPr="00BC039F">
        <w:t xml:space="preserve"> </w:t>
      </w:r>
      <w:proofErr w:type="spellStart"/>
      <w:r w:rsidRPr="00BC039F">
        <w:t>часть</w:t>
      </w:r>
      <w:proofErr w:type="spellEnd"/>
      <w:r>
        <w:rPr>
          <w:lang w:val="ru-RU"/>
        </w:rPr>
        <w:t xml:space="preserve"> </w:t>
      </w:r>
      <w:proofErr w:type="spellStart"/>
      <w:r>
        <w:rPr>
          <w:lang w:val="ru-RU"/>
        </w:rPr>
        <w:t>бюджетообразущих</w:t>
      </w:r>
      <w:proofErr w:type="spellEnd"/>
      <w:r>
        <w:rPr>
          <w:lang w:val="ru-RU"/>
        </w:rPr>
        <w:t xml:space="preserve"> видов</w:t>
      </w:r>
      <w:r w:rsidRPr="00BC039F">
        <w:t xml:space="preserve"> </w:t>
      </w:r>
      <w:proofErr w:type="spellStart"/>
      <w:r w:rsidRPr="00BC039F">
        <w:t>работ</w:t>
      </w:r>
      <w:proofErr w:type="spellEnd"/>
      <w:r>
        <w:rPr>
          <w:lang w:val="ru-RU"/>
        </w:rPr>
        <w:t xml:space="preserve">. </w:t>
      </w:r>
      <w:r w:rsidRPr="00004F8A">
        <w:rPr>
          <w:lang w:val="ru-RU"/>
        </w:rPr>
        <w:t>Перечень УЕР содержит кодировку, наименования и единицу измерения укрупненных единичных расценок с группировкой по дисциплинам (группам) работ. Каждая УЕР содержит описание основных работ, которые должны быть выполнены строительным подрядчиком, чтобы работа считалась принятой. Описание УЕР может содержать информацию об отдельных сопутствующих работах, которые при необходимости также должны быть выполнены строительным подрядчиком.</w:t>
      </w:r>
    </w:p>
    <w:p w14:paraId="511CF359" w14:textId="7C1BC9F9" w:rsidR="002F1AFC" w:rsidRDefault="009906EB" w:rsidP="002F1AFC">
      <w:pPr>
        <w:pStyle w:val="afffff5"/>
        <w:numPr>
          <w:ilvl w:val="1"/>
          <w:numId w:val="21"/>
        </w:numPr>
      </w:pPr>
      <w:r>
        <w:rPr>
          <w:lang w:val="ru-RU"/>
        </w:rPr>
        <w:t xml:space="preserve">Переход на </w:t>
      </w:r>
      <w:r w:rsidR="002F1AFC" w:rsidRPr="00BC039F">
        <w:t xml:space="preserve">УЕР </w:t>
      </w:r>
      <w:proofErr w:type="spellStart"/>
      <w:r w:rsidR="002F1AFC">
        <w:t>применя</w:t>
      </w:r>
      <w:proofErr w:type="spellEnd"/>
      <w:r>
        <w:rPr>
          <w:lang w:val="ru-RU"/>
        </w:rPr>
        <w:t>е</w:t>
      </w:r>
      <w:proofErr w:type="spellStart"/>
      <w:r w:rsidR="002F1AFC">
        <w:t>т</w:t>
      </w:r>
      <w:r w:rsidR="002F1AFC" w:rsidRPr="00BC039F">
        <w:t>ся</w:t>
      </w:r>
      <w:proofErr w:type="spellEnd"/>
      <w:r w:rsidR="002F1AFC" w:rsidRPr="00004F8A">
        <w:rPr>
          <w:lang w:val="ru-RU"/>
        </w:rPr>
        <w:t xml:space="preserve"> Заказчиком</w:t>
      </w:r>
      <w:r w:rsidR="002F1AFC" w:rsidRPr="00BC039F">
        <w:t xml:space="preserve"> </w:t>
      </w:r>
      <w:r w:rsidR="002F1AFC">
        <w:rPr>
          <w:lang w:val="ru-RU"/>
        </w:rPr>
        <w:t xml:space="preserve">на </w:t>
      </w:r>
      <w:proofErr w:type="spellStart"/>
      <w:r w:rsidR="002F1AFC">
        <w:rPr>
          <w:lang w:val="ru-RU"/>
        </w:rPr>
        <w:t>предпроектной</w:t>
      </w:r>
      <w:proofErr w:type="spellEnd"/>
      <w:r w:rsidR="002F1AFC">
        <w:rPr>
          <w:lang w:val="ru-RU"/>
        </w:rPr>
        <w:t xml:space="preserve"> фазе и фазе планирования – для определения физических объемов работ и оценки величины капитальных вложений в проект; </w:t>
      </w:r>
      <w:proofErr w:type="spellStart"/>
      <w:r w:rsidR="002F1AFC" w:rsidRPr="00BC039F">
        <w:t>на</w:t>
      </w:r>
      <w:proofErr w:type="spellEnd"/>
      <w:r w:rsidR="002F1AFC" w:rsidRPr="00BC039F">
        <w:t xml:space="preserve"> </w:t>
      </w:r>
      <w:proofErr w:type="spellStart"/>
      <w:r w:rsidR="002F1AFC" w:rsidRPr="00BC039F">
        <w:t>стадии</w:t>
      </w:r>
      <w:proofErr w:type="spellEnd"/>
      <w:r w:rsidR="002F1AFC" w:rsidRPr="00BC039F">
        <w:t xml:space="preserve"> </w:t>
      </w:r>
      <w:proofErr w:type="spellStart"/>
      <w:r w:rsidR="002F1AFC" w:rsidRPr="00BC039F">
        <w:t>выбора</w:t>
      </w:r>
      <w:proofErr w:type="spellEnd"/>
      <w:r w:rsidR="002F1AFC" w:rsidRPr="00BC039F">
        <w:t xml:space="preserve"> </w:t>
      </w:r>
      <w:r w:rsidR="002F1AFC">
        <w:rPr>
          <w:lang w:val="ru-RU"/>
        </w:rPr>
        <w:t xml:space="preserve">строительного </w:t>
      </w:r>
      <w:proofErr w:type="spellStart"/>
      <w:r w:rsidR="002F1AFC" w:rsidRPr="00BC039F">
        <w:t>подрядчика</w:t>
      </w:r>
      <w:proofErr w:type="spellEnd"/>
      <w:r w:rsidR="002F1AFC" w:rsidRPr="00BC039F">
        <w:t xml:space="preserve"> в </w:t>
      </w:r>
      <w:proofErr w:type="spellStart"/>
      <w:r w:rsidR="002F1AFC" w:rsidRPr="00BC039F">
        <w:t>составе</w:t>
      </w:r>
      <w:proofErr w:type="spellEnd"/>
      <w:r w:rsidR="002F1AFC" w:rsidRPr="00BC039F">
        <w:t xml:space="preserve"> </w:t>
      </w:r>
      <w:proofErr w:type="spellStart"/>
      <w:r w:rsidR="002F1AFC" w:rsidRPr="00BC039F">
        <w:t>тендерной</w:t>
      </w:r>
      <w:proofErr w:type="spellEnd"/>
      <w:r w:rsidR="002F1AFC" w:rsidRPr="00BC039F">
        <w:t xml:space="preserve"> </w:t>
      </w:r>
      <w:proofErr w:type="spellStart"/>
      <w:r w:rsidR="002F1AFC" w:rsidRPr="00BC039F">
        <w:t>документации</w:t>
      </w:r>
      <w:proofErr w:type="spellEnd"/>
      <w:r w:rsidR="002F1AFC">
        <w:rPr>
          <w:lang w:val="ru-RU"/>
        </w:rPr>
        <w:t xml:space="preserve"> – для </w:t>
      </w:r>
      <w:proofErr w:type="spellStart"/>
      <w:r w:rsidR="002F1AFC" w:rsidRPr="00BC039F">
        <w:t>сбора</w:t>
      </w:r>
      <w:proofErr w:type="spellEnd"/>
      <w:r w:rsidR="002F1AFC" w:rsidRPr="00BC039F">
        <w:t xml:space="preserve"> </w:t>
      </w:r>
      <w:proofErr w:type="spellStart"/>
      <w:r w:rsidR="002F1AFC" w:rsidRPr="00BC039F">
        <w:t>котировок</w:t>
      </w:r>
      <w:proofErr w:type="spellEnd"/>
      <w:r w:rsidR="002F1AFC" w:rsidRPr="00BC039F">
        <w:t xml:space="preserve"> </w:t>
      </w:r>
      <w:r w:rsidR="002F1AFC" w:rsidRPr="00004F8A">
        <w:rPr>
          <w:lang w:val="ru-RU"/>
        </w:rPr>
        <w:t>участников закупки</w:t>
      </w:r>
      <w:r w:rsidR="002F1AFC">
        <w:rPr>
          <w:lang w:val="ru-RU"/>
        </w:rPr>
        <w:t>; при контрактации и выполнении строительно-монтажных работ – для включения в договор соответствующего приложения (расчет договорной цены и/или прайс-лист с ценами на работы) и для расчетов за выполненные работы</w:t>
      </w:r>
      <w:r w:rsidR="002F1AFC" w:rsidRPr="00BC039F">
        <w:t>.</w:t>
      </w:r>
    </w:p>
    <w:p w14:paraId="5EB06E8E" w14:textId="77777777" w:rsidR="002F1AFC" w:rsidRDefault="002F1AFC" w:rsidP="002F1AFC">
      <w:pPr>
        <w:pStyle w:val="afffff5"/>
        <w:numPr>
          <w:ilvl w:val="1"/>
          <w:numId w:val="21"/>
        </w:numPr>
      </w:pPr>
      <w:r>
        <w:rPr>
          <w:lang w:val="ru-RU"/>
        </w:rPr>
        <w:lastRenderedPageBreak/>
        <w:t xml:space="preserve">Учитывая сквозной характер применения УЕР, начиная с ранних фаз жизненного цикла проекта, а также использование УЕР при контрактации, становится особенно важной роль Исполнителя при выявлении на фазе планирования таких видов работ, описанных проектной документацией, которые не включены в переданный Заказчиком перечень УЕР. </w:t>
      </w:r>
      <w:r w:rsidRPr="00BC039F">
        <w:t xml:space="preserve">В </w:t>
      </w:r>
      <w:proofErr w:type="spellStart"/>
      <w:r w:rsidRPr="00BC039F">
        <w:t>случае</w:t>
      </w:r>
      <w:proofErr w:type="spellEnd"/>
      <w:r w:rsidRPr="00BC039F">
        <w:t xml:space="preserve"> </w:t>
      </w:r>
      <w:proofErr w:type="spellStart"/>
      <w:r w:rsidRPr="00BC039F">
        <w:t>обнаружения</w:t>
      </w:r>
      <w:proofErr w:type="spellEnd"/>
      <w:r w:rsidRPr="00BC039F">
        <w:t xml:space="preserve"> </w:t>
      </w:r>
      <w:proofErr w:type="spellStart"/>
      <w:r w:rsidRPr="00BC039F">
        <w:t>вида</w:t>
      </w:r>
      <w:proofErr w:type="spellEnd"/>
      <w:r w:rsidRPr="00BC039F">
        <w:t xml:space="preserve"> </w:t>
      </w:r>
      <w:proofErr w:type="spellStart"/>
      <w:r w:rsidRPr="00BC039F">
        <w:t>работ</w:t>
      </w:r>
      <w:proofErr w:type="spellEnd"/>
      <w:r w:rsidRPr="00BC039F">
        <w:t xml:space="preserve">, </w:t>
      </w:r>
      <w:proofErr w:type="spellStart"/>
      <w:r w:rsidRPr="00BC039F">
        <w:t>не</w:t>
      </w:r>
      <w:proofErr w:type="spellEnd"/>
      <w:r w:rsidRPr="00BC039F">
        <w:t xml:space="preserve"> </w:t>
      </w:r>
      <w:proofErr w:type="spellStart"/>
      <w:r w:rsidRPr="00BC039F">
        <w:t>описанного</w:t>
      </w:r>
      <w:proofErr w:type="spellEnd"/>
      <w:r w:rsidRPr="00BC039F">
        <w:t xml:space="preserve"> </w:t>
      </w:r>
      <w:proofErr w:type="spellStart"/>
      <w:r w:rsidRPr="00BC039F">
        <w:t>перечнем</w:t>
      </w:r>
      <w:proofErr w:type="spellEnd"/>
      <w:r w:rsidRPr="00BC039F">
        <w:t xml:space="preserve"> УЕР, </w:t>
      </w:r>
      <w:r w:rsidRPr="00004F8A">
        <w:rPr>
          <w:lang w:val="ru-RU"/>
        </w:rPr>
        <w:t>Исполнителем</w:t>
      </w:r>
      <w:r w:rsidRPr="00BC039F">
        <w:t xml:space="preserve"> </w:t>
      </w:r>
      <w:proofErr w:type="spellStart"/>
      <w:r w:rsidRPr="00BC039F">
        <w:t>направляется</w:t>
      </w:r>
      <w:proofErr w:type="spellEnd"/>
      <w:r w:rsidRPr="00BC039F">
        <w:t xml:space="preserve"> </w:t>
      </w:r>
      <w:proofErr w:type="spellStart"/>
      <w:r w:rsidRPr="00BC039F">
        <w:t>запрос</w:t>
      </w:r>
      <w:proofErr w:type="spellEnd"/>
      <w:r w:rsidRPr="00BC039F">
        <w:t xml:space="preserve"> </w:t>
      </w:r>
      <w:proofErr w:type="spellStart"/>
      <w:r w:rsidRPr="00BC039F">
        <w:t>на</w:t>
      </w:r>
      <w:proofErr w:type="spellEnd"/>
      <w:r w:rsidRPr="00BC039F">
        <w:t xml:space="preserve"> </w:t>
      </w:r>
      <w:proofErr w:type="spellStart"/>
      <w:r w:rsidRPr="00BC039F">
        <w:t>актуализацию</w:t>
      </w:r>
      <w:proofErr w:type="spellEnd"/>
      <w:r w:rsidRPr="00BC039F">
        <w:t xml:space="preserve"> </w:t>
      </w:r>
      <w:proofErr w:type="spellStart"/>
      <w:r w:rsidRPr="00BC039F">
        <w:t>перечня</w:t>
      </w:r>
      <w:proofErr w:type="spellEnd"/>
      <w:r w:rsidRPr="00BC039F">
        <w:t xml:space="preserve"> УЕР </w:t>
      </w:r>
      <w:proofErr w:type="spellStart"/>
      <w:r w:rsidRPr="00BC039F">
        <w:t>по</w:t>
      </w:r>
      <w:proofErr w:type="spellEnd"/>
      <w:r w:rsidRPr="00BC039F">
        <w:t xml:space="preserve"> </w:t>
      </w:r>
      <w:proofErr w:type="spellStart"/>
      <w:r w:rsidRPr="00BC039F">
        <w:t>форме</w:t>
      </w:r>
      <w:proofErr w:type="spellEnd"/>
      <w:r w:rsidRPr="00BC039F">
        <w:t xml:space="preserve">, </w:t>
      </w:r>
      <w:proofErr w:type="spellStart"/>
      <w:r w:rsidRPr="00BC039F">
        <w:t>приведенной</w:t>
      </w:r>
      <w:proofErr w:type="spellEnd"/>
      <w:r w:rsidRPr="00BC039F">
        <w:t xml:space="preserve"> в </w:t>
      </w:r>
      <w:proofErr w:type="spellStart"/>
      <w:r w:rsidRPr="00BC039F">
        <w:t>приложении</w:t>
      </w:r>
      <w:proofErr w:type="spellEnd"/>
      <w:r w:rsidRPr="00BC039F">
        <w:t xml:space="preserve"> </w:t>
      </w:r>
      <w:r w:rsidRPr="00004F8A">
        <w:rPr>
          <w:lang w:val="en-US"/>
        </w:rPr>
        <w:t>C</w:t>
      </w:r>
      <w:r w:rsidRPr="00BC039F">
        <w:t xml:space="preserve">. </w:t>
      </w:r>
      <w:proofErr w:type="spellStart"/>
      <w:r w:rsidRPr="00BC039F">
        <w:t>Заказчик</w:t>
      </w:r>
      <w:proofErr w:type="spellEnd"/>
      <w:r w:rsidRPr="00BC039F">
        <w:t xml:space="preserve"> </w:t>
      </w:r>
      <w:proofErr w:type="spellStart"/>
      <w:r w:rsidRPr="00BC039F">
        <w:t>выполняет</w:t>
      </w:r>
      <w:proofErr w:type="spellEnd"/>
      <w:r w:rsidRPr="00BC039F">
        <w:t xml:space="preserve"> </w:t>
      </w:r>
      <w:proofErr w:type="spellStart"/>
      <w:r w:rsidRPr="00BC039F">
        <w:t>анализ</w:t>
      </w:r>
      <w:proofErr w:type="spellEnd"/>
      <w:r w:rsidRPr="00BC039F">
        <w:t xml:space="preserve"> </w:t>
      </w:r>
      <w:proofErr w:type="spellStart"/>
      <w:r w:rsidRPr="00BC039F">
        <w:t>полученного</w:t>
      </w:r>
      <w:proofErr w:type="spellEnd"/>
      <w:r w:rsidRPr="00BC039F">
        <w:t xml:space="preserve"> </w:t>
      </w:r>
      <w:proofErr w:type="spellStart"/>
      <w:r w:rsidRPr="00BC039F">
        <w:t>запроса</w:t>
      </w:r>
      <w:proofErr w:type="spellEnd"/>
      <w:r w:rsidRPr="00BC039F">
        <w:t xml:space="preserve">, </w:t>
      </w:r>
      <w:proofErr w:type="spellStart"/>
      <w:r w:rsidRPr="00BC039F">
        <w:t>формирует</w:t>
      </w:r>
      <w:proofErr w:type="spellEnd"/>
      <w:r w:rsidRPr="00BC039F">
        <w:t xml:space="preserve"> </w:t>
      </w:r>
      <w:proofErr w:type="spellStart"/>
      <w:r w:rsidRPr="00BC039F">
        <w:t>позицию</w:t>
      </w:r>
      <w:proofErr w:type="spellEnd"/>
      <w:r w:rsidRPr="00BC039F">
        <w:t xml:space="preserve"> о </w:t>
      </w:r>
      <w:proofErr w:type="spellStart"/>
      <w:r w:rsidRPr="00BC039F">
        <w:t>необходимости</w:t>
      </w:r>
      <w:proofErr w:type="spellEnd"/>
      <w:r w:rsidRPr="00BC039F">
        <w:t xml:space="preserve"> </w:t>
      </w:r>
      <w:proofErr w:type="spellStart"/>
      <w:r w:rsidRPr="00BC039F">
        <w:t>корректировки</w:t>
      </w:r>
      <w:proofErr w:type="spellEnd"/>
      <w:r w:rsidRPr="00BC039F">
        <w:t xml:space="preserve"> </w:t>
      </w:r>
      <w:proofErr w:type="spellStart"/>
      <w:r w:rsidRPr="00BC039F">
        <w:t>или</w:t>
      </w:r>
      <w:proofErr w:type="spellEnd"/>
      <w:r w:rsidRPr="00BC039F">
        <w:t xml:space="preserve"> </w:t>
      </w:r>
      <w:proofErr w:type="spellStart"/>
      <w:r w:rsidRPr="00BC039F">
        <w:t>дополнения</w:t>
      </w:r>
      <w:proofErr w:type="spellEnd"/>
      <w:r w:rsidRPr="00BC039F">
        <w:t xml:space="preserve"> </w:t>
      </w:r>
      <w:proofErr w:type="spellStart"/>
      <w:r w:rsidRPr="00BC039F">
        <w:t>перечня</w:t>
      </w:r>
      <w:proofErr w:type="spellEnd"/>
      <w:r w:rsidRPr="00BC039F">
        <w:t xml:space="preserve"> УЕР</w:t>
      </w:r>
      <w:r>
        <w:rPr>
          <w:lang w:val="ru-RU"/>
        </w:rPr>
        <w:t xml:space="preserve"> и либо направляет в адрес Исполнителя разъяснение о необходимости применения той или иной УЕР, уже включенной в перечень УЕР, либо соглашается с необходимостью внесения изменений в перечень УЕР.</w:t>
      </w:r>
    </w:p>
    <w:p w14:paraId="318E1388" w14:textId="77777777" w:rsidR="002F1AFC" w:rsidRPr="00BC039F" w:rsidRDefault="002F1AFC" w:rsidP="002F1AFC">
      <w:pPr>
        <w:pStyle w:val="afffff5"/>
        <w:numPr>
          <w:ilvl w:val="1"/>
          <w:numId w:val="21"/>
        </w:numPr>
      </w:pPr>
      <w:proofErr w:type="spellStart"/>
      <w:r w:rsidRPr="00BC039F">
        <w:t>Внесение</w:t>
      </w:r>
      <w:proofErr w:type="spellEnd"/>
      <w:r w:rsidRPr="00BC039F">
        <w:t xml:space="preserve"> </w:t>
      </w:r>
      <w:proofErr w:type="spellStart"/>
      <w:r w:rsidRPr="00BC039F">
        <w:t>изменений</w:t>
      </w:r>
      <w:proofErr w:type="spellEnd"/>
      <w:r w:rsidRPr="00BC039F">
        <w:t xml:space="preserve"> в </w:t>
      </w:r>
      <w:proofErr w:type="spellStart"/>
      <w:r w:rsidRPr="00BC039F">
        <w:t>перечень</w:t>
      </w:r>
      <w:proofErr w:type="spellEnd"/>
      <w:r w:rsidRPr="00BC039F">
        <w:t xml:space="preserve"> </w:t>
      </w:r>
      <w:proofErr w:type="spellStart"/>
      <w:r w:rsidRPr="00BC039F">
        <w:t>единичных</w:t>
      </w:r>
      <w:proofErr w:type="spellEnd"/>
      <w:r w:rsidRPr="00BC039F">
        <w:t xml:space="preserve"> </w:t>
      </w:r>
      <w:proofErr w:type="spellStart"/>
      <w:r w:rsidRPr="00BC039F">
        <w:t>расценок</w:t>
      </w:r>
      <w:proofErr w:type="spellEnd"/>
      <w:r w:rsidRPr="00BC039F">
        <w:t xml:space="preserve"> </w:t>
      </w:r>
      <w:proofErr w:type="spellStart"/>
      <w:r w:rsidRPr="00BC039F">
        <w:t>осуществляется</w:t>
      </w:r>
      <w:proofErr w:type="spellEnd"/>
      <w:r w:rsidRPr="00BC039F">
        <w:t xml:space="preserve"> </w:t>
      </w:r>
      <w:proofErr w:type="spellStart"/>
      <w:r w:rsidRPr="00BC039F">
        <w:t>по</w:t>
      </w:r>
      <w:proofErr w:type="spellEnd"/>
      <w:r w:rsidRPr="00BC039F">
        <w:t xml:space="preserve"> </w:t>
      </w:r>
      <w:proofErr w:type="spellStart"/>
      <w:r w:rsidRPr="00BC039F">
        <w:t>согласованию</w:t>
      </w:r>
      <w:proofErr w:type="spellEnd"/>
      <w:r w:rsidRPr="00BC039F">
        <w:t xml:space="preserve"> с </w:t>
      </w:r>
      <w:r>
        <w:rPr>
          <w:lang w:val="ru-RU"/>
        </w:rPr>
        <w:t>Заказчиком</w:t>
      </w:r>
      <w:r w:rsidRPr="00BC039F">
        <w:t xml:space="preserve"> </w:t>
      </w:r>
      <w:proofErr w:type="spellStart"/>
      <w:r w:rsidRPr="00BC039F">
        <w:t>путем</w:t>
      </w:r>
      <w:proofErr w:type="spellEnd"/>
      <w:r w:rsidRPr="00BC039F">
        <w:t xml:space="preserve"> </w:t>
      </w:r>
      <w:proofErr w:type="spellStart"/>
      <w:r w:rsidRPr="00BC039F">
        <w:t>дополнения</w:t>
      </w:r>
      <w:proofErr w:type="spellEnd"/>
      <w:r w:rsidRPr="00BC039F">
        <w:t xml:space="preserve"> </w:t>
      </w:r>
      <w:proofErr w:type="spellStart"/>
      <w:r w:rsidRPr="00BC039F">
        <w:t>перечня</w:t>
      </w:r>
      <w:proofErr w:type="spellEnd"/>
      <w:r w:rsidRPr="00BC039F">
        <w:t xml:space="preserve"> УЕР </w:t>
      </w:r>
      <w:proofErr w:type="spellStart"/>
      <w:r w:rsidRPr="00BC039F">
        <w:t>отсутствующими</w:t>
      </w:r>
      <w:proofErr w:type="spellEnd"/>
      <w:r w:rsidRPr="00BC039F">
        <w:t xml:space="preserve"> </w:t>
      </w:r>
      <w:proofErr w:type="spellStart"/>
      <w:r w:rsidRPr="00BC039F">
        <w:t>видами</w:t>
      </w:r>
      <w:proofErr w:type="spellEnd"/>
      <w:r w:rsidRPr="00BC039F">
        <w:t xml:space="preserve"> </w:t>
      </w:r>
      <w:proofErr w:type="spellStart"/>
      <w:r w:rsidRPr="00BC039F">
        <w:t>работ</w:t>
      </w:r>
      <w:proofErr w:type="spellEnd"/>
      <w:r w:rsidRPr="00BC039F">
        <w:t xml:space="preserve"> </w:t>
      </w:r>
      <w:proofErr w:type="spellStart"/>
      <w:r w:rsidRPr="00BC039F">
        <w:t>или</w:t>
      </w:r>
      <w:proofErr w:type="spellEnd"/>
      <w:r w:rsidRPr="00BC039F">
        <w:t xml:space="preserve"> </w:t>
      </w:r>
      <w:proofErr w:type="spellStart"/>
      <w:r w:rsidRPr="00BC039F">
        <w:t>точечной</w:t>
      </w:r>
      <w:proofErr w:type="spellEnd"/>
      <w:r w:rsidRPr="00BC039F">
        <w:t xml:space="preserve"> </w:t>
      </w:r>
      <w:proofErr w:type="spellStart"/>
      <w:r w:rsidRPr="00BC039F">
        <w:t>корректировки</w:t>
      </w:r>
      <w:proofErr w:type="spellEnd"/>
      <w:r w:rsidRPr="00BC039F">
        <w:t xml:space="preserve"> </w:t>
      </w:r>
      <w:proofErr w:type="spellStart"/>
      <w:r w:rsidRPr="00BC039F">
        <w:t>описания</w:t>
      </w:r>
      <w:proofErr w:type="spellEnd"/>
      <w:r w:rsidRPr="00BC039F">
        <w:t xml:space="preserve"> </w:t>
      </w:r>
      <w:proofErr w:type="spellStart"/>
      <w:r w:rsidRPr="00BC039F">
        <w:t>состава</w:t>
      </w:r>
      <w:proofErr w:type="spellEnd"/>
      <w:r w:rsidRPr="00BC039F">
        <w:t xml:space="preserve"> </w:t>
      </w:r>
      <w:proofErr w:type="spellStart"/>
      <w:r w:rsidRPr="00BC039F">
        <w:t>работ</w:t>
      </w:r>
      <w:proofErr w:type="spellEnd"/>
      <w:r w:rsidRPr="00BC039F">
        <w:t xml:space="preserve"> </w:t>
      </w:r>
      <w:proofErr w:type="spellStart"/>
      <w:r w:rsidRPr="00BC039F">
        <w:t>или</w:t>
      </w:r>
      <w:proofErr w:type="spellEnd"/>
      <w:r w:rsidRPr="00BC039F">
        <w:t xml:space="preserve"> </w:t>
      </w:r>
      <w:proofErr w:type="spellStart"/>
      <w:r w:rsidRPr="00BC039F">
        <w:t>наименований</w:t>
      </w:r>
      <w:proofErr w:type="spellEnd"/>
      <w:r w:rsidRPr="00BC039F">
        <w:t xml:space="preserve"> </w:t>
      </w:r>
      <w:proofErr w:type="spellStart"/>
      <w:r w:rsidRPr="00BC039F">
        <w:t>расценок</w:t>
      </w:r>
      <w:proofErr w:type="spellEnd"/>
      <w:r w:rsidRPr="00BC039F">
        <w:t>.</w:t>
      </w:r>
      <w:r>
        <w:rPr>
          <w:lang w:val="ru-RU"/>
        </w:rPr>
        <w:t xml:space="preserve"> По факту получения согласования от владельца и оператора перечня УЕР, Заказчик </w:t>
      </w:r>
      <w:proofErr w:type="spellStart"/>
      <w:r>
        <w:rPr>
          <w:lang w:val="ru-RU"/>
        </w:rPr>
        <w:t>направляе</w:t>
      </w:r>
      <w:proofErr w:type="spellEnd"/>
      <w:r w:rsidRPr="00BC039F">
        <w:t xml:space="preserve">т в </w:t>
      </w:r>
      <w:proofErr w:type="spellStart"/>
      <w:r w:rsidRPr="00BC039F">
        <w:t>адрес</w:t>
      </w:r>
      <w:proofErr w:type="spellEnd"/>
      <w:r w:rsidRPr="00BC039F">
        <w:t xml:space="preserve"> </w:t>
      </w:r>
      <w:r w:rsidRPr="00004F8A">
        <w:rPr>
          <w:lang w:val="ru-RU"/>
        </w:rPr>
        <w:t>Исполнителя</w:t>
      </w:r>
      <w:r w:rsidRPr="00BC039F">
        <w:t xml:space="preserve"> </w:t>
      </w:r>
      <w:proofErr w:type="spellStart"/>
      <w:r w:rsidRPr="00BC039F">
        <w:t>актуализированный</w:t>
      </w:r>
      <w:proofErr w:type="spellEnd"/>
      <w:r w:rsidRPr="00BC039F">
        <w:t xml:space="preserve"> </w:t>
      </w:r>
      <w:proofErr w:type="spellStart"/>
      <w:r w:rsidRPr="00BC039F">
        <w:t>перечень</w:t>
      </w:r>
      <w:proofErr w:type="spellEnd"/>
      <w:r w:rsidRPr="00BC039F">
        <w:t xml:space="preserve"> УЕР </w:t>
      </w:r>
      <w:proofErr w:type="spellStart"/>
      <w:r w:rsidRPr="00BC039F">
        <w:t>или</w:t>
      </w:r>
      <w:proofErr w:type="spellEnd"/>
      <w:r w:rsidRPr="00BC039F">
        <w:t xml:space="preserve"> </w:t>
      </w:r>
      <w:proofErr w:type="spellStart"/>
      <w:r w:rsidRPr="00BC039F">
        <w:t>отказ</w:t>
      </w:r>
      <w:proofErr w:type="spellEnd"/>
      <w:r w:rsidRPr="00BC039F">
        <w:t xml:space="preserve"> </w:t>
      </w:r>
      <w:proofErr w:type="spellStart"/>
      <w:r w:rsidRPr="00BC039F">
        <w:t>от</w:t>
      </w:r>
      <w:proofErr w:type="spellEnd"/>
      <w:r w:rsidRPr="00BC039F">
        <w:t xml:space="preserve"> </w:t>
      </w:r>
      <w:proofErr w:type="spellStart"/>
      <w:r w:rsidRPr="00BC039F">
        <w:t>актуализации</w:t>
      </w:r>
      <w:proofErr w:type="spellEnd"/>
      <w:r w:rsidRPr="00BC039F">
        <w:t xml:space="preserve">. </w:t>
      </w:r>
    </w:p>
    <w:p w14:paraId="2C1167CF" w14:textId="4F185B1C" w:rsidR="006E6D62" w:rsidRPr="00BC039F" w:rsidRDefault="006E6D62" w:rsidP="006E6D62">
      <w:pPr>
        <w:pStyle w:val="afffff5"/>
        <w:numPr>
          <w:ilvl w:val="1"/>
          <w:numId w:val="21"/>
        </w:numPr>
      </w:pPr>
      <w:proofErr w:type="spellStart"/>
      <w:r w:rsidRPr="00BC039F">
        <w:t>Перечень</w:t>
      </w:r>
      <w:proofErr w:type="spellEnd"/>
      <w:r w:rsidRPr="00BC039F">
        <w:t xml:space="preserve"> УЕР </w:t>
      </w:r>
      <w:proofErr w:type="spellStart"/>
      <w:r w:rsidRPr="00BC039F">
        <w:t>может</w:t>
      </w:r>
      <w:proofErr w:type="spellEnd"/>
      <w:r w:rsidRPr="00BC039F">
        <w:t xml:space="preserve"> </w:t>
      </w:r>
      <w:proofErr w:type="spellStart"/>
      <w:r w:rsidRPr="00BC039F">
        <w:t>быть</w:t>
      </w:r>
      <w:proofErr w:type="spellEnd"/>
      <w:r w:rsidRPr="00BC039F">
        <w:t xml:space="preserve"> </w:t>
      </w:r>
      <w:proofErr w:type="spellStart"/>
      <w:r w:rsidRPr="00BC039F">
        <w:t>изменен</w:t>
      </w:r>
      <w:proofErr w:type="spellEnd"/>
      <w:r w:rsidRPr="00BC039F">
        <w:t xml:space="preserve"> </w:t>
      </w:r>
      <w:proofErr w:type="spellStart"/>
      <w:r w:rsidRPr="00BC039F">
        <w:t>Заказчиком</w:t>
      </w:r>
      <w:proofErr w:type="spellEnd"/>
      <w:r w:rsidRPr="00BC039F">
        <w:t xml:space="preserve"> </w:t>
      </w:r>
      <w:proofErr w:type="spellStart"/>
      <w:r w:rsidRPr="00BC039F">
        <w:t>на</w:t>
      </w:r>
      <w:proofErr w:type="spellEnd"/>
      <w:r w:rsidRPr="00BC039F">
        <w:t xml:space="preserve"> </w:t>
      </w:r>
      <w:proofErr w:type="spellStart"/>
      <w:r w:rsidRPr="00BC039F">
        <w:t>основании</w:t>
      </w:r>
      <w:proofErr w:type="spellEnd"/>
      <w:r w:rsidRPr="00BC039F">
        <w:t xml:space="preserve"> </w:t>
      </w:r>
      <w:proofErr w:type="spellStart"/>
      <w:r w:rsidRPr="00BC039F">
        <w:t>запросов</w:t>
      </w:r>
      <w:proofErr w:type="spellEnd"/>
      <w:r w:rsidRPr="00BC039F">
        <w:t xml:space="preserve"> </w:t>
      </w:r>
      <w:proofErr w:type="spellStart"/>
      <w:r w:rsidRPr="00BC039F">
        <w:t>на</w:t>
      </w:r>
      <w:proofErr w:type="spellEnd"/>
      <w:r w:rsidRPr="00BC039F">
        <w:t xml:space="preserve"> </w:t>
      </w:r>
      <w:proofErr w:type="spellStart"/>
      <w:r w:rsidRPr="00BC039F">
        <w:t>актуализацию</w:t>
      </w:r>
      <w:proofErr w:type="spellEnd"/>
      <w:r w:rsidRPr="00BC039F">
        <w:t xml:space="preserve">, </w:t>
      </w:r>
      <w:proofErr w:type="spellStart"/>
      <w:r w:rsidRPr="00BC039F">
        <w:t>полученных</w:t>
      </w:r>
      <w:proofErr w:type="spellEnd"/>
      <w:r w:rsidRPr="00BC039F">
        <w:t xml:space="preserve"> </w:t>
      </w:r>
      <w:proofErr w:type="spellStart"/>
      <w:r w:rsidRPr="00BC039F">
        <w:t>по</w:t>
      </w:r>
      <w:proofErr w:type="spellEnd"/>
      <w:r w:rsidRPr="00BC039F">
        <w:t xml:space="preserve"> </w:t>
      </w:r>
      <w:proofErr w:type="spellStart"/>
      <w:r w:rsidRPr="00BC039F">
        <w:t>другим</w:t>
      </w:r>
      <w:proofErr w:type="spellEnd"/>
      <w:r w:rsidRPr="00BC039F">
        <w:t xml:space="preserve"> </w:t>
      </w:r>
      <w:proofErr w:type="spellStart"/>
      <w:r w:rsidRPr="00BC039F">
        <w:t>проектам</w:t>
      </w:r>
      <w:proofErr w:type="spellEnd"/>
      <w:r w:rsidRPr="00BC039F">
        <w:t xml:space="preserve">, </w:t>
      </w:r>
      <w:proofErr w:type="spellStart"/>
      <w:r w:rsidRPr="00BC039F">
        <w:t>реализуемым</w:t>
      </w:r>
      <w:proofErr w:type="spellEnd"/>
      <w:r w:rsidRPr="00BC039F">
        <w:t xml:space="preserve"> </w:t>
      </w:r>
      <w:proofErr w:type="spellStart"/>
      <w:r w:rsidRPr="00BC039F">
        <w:t>Заказчиком</w:t>
      </w:r>
      <w:proofErr w:type="spellEnd"/>
      <w:r w:rsidRPr="00BC039F">
        <w:t xml:space="preserve">. В </w:t>
      </w:r>
      <w:proofErr w:type="spellStart"/>
      <w:r w:rsidRPr="00BC039F">
        <w:t>таком</w:t>
      </w:r>
      <w:proofErr w:type="spellEnd"/>
      <w:r w:rsidRPr="00BC039F">
        <w:t xml:space="preserve"> </w:t>
      </w:r>
      <w:proofErr w:type="spellStart"/>
      <w:r w:rsidRPr="00BC039F">
        <w:t>случае</w:t>
      </w:r>
      <w:proofErr w:type="spellEnd"/>
      <w:r w:rsidRPr="00BC039F">
        <w:t xml:space="preserve"> </w:t>
      </w:r>
      <w:r>
        <w:rPr>
          <w:lang w:val="ru-RU"/>
        </w:rPr>
        <w:t xml:space="preserve">актуальная </w:t>
      </w:r>
      <w:proofErr w:type="spellStart"/>
      <w:r w:rsidRPr="00BC039F">
        <w:t>ревизия</w:t>
      </w:r>
      <w:proofErr w:type="spellEnd"/>
      <w:r w:rsidRPr="00BC039F">
        <w:t xml:space="preserve"> </w:t>
      </w:r>
      <w:proofErr w:type="spellStart"/>
      <w:r w:rsidRPr="00BC039F">
        <w:t>перечня</w:t>
      </w:r>
      <w:proofErr w:type="spellEnd"/>
      <w:r w:rsidRPr="00BC039F">
        <w:t xml:space="preserve"> УЕР </w:t>
      </w:r>
      <w:r>
        <w:rPr>
          <w:lang w:val="ru-RU"/>
        </w:rPr>
        <w:t>должна</w:t>
      </w:r>
      <w:r w:rsidRPr="00BC039F">
        <w:t xml:space="preserve"> </w:t>
      </w:r>
      <w:proofErr w:type="spellStart"/>
      <w:r w:rsidRPr="00BC039F">
        <w:t>быть</w:t>
      </w:r>
      <w:proofErr w:type="spellEnd"/>
      <w:r w:rsidRPr="00BC039F">
        <w:t xml:space="preserve"> </w:t>
      </w:r>
      <w:proofErr w:type="spellStart"/>
      <w:r w:rsidRPr="00BC039F">
        <w:t>направлена</w:t>
      </w:r>
      <w:proofErr w:type="spellEnd"/>
      <w:r w:rsidRPr="00BC039F">
        <w:t xml:space="preserve"> в </w:t>
      </w:r>
      <w:proofErr w:type="spellStart"/>
      <w:r w:rsidRPr="00BC039F">
        <w:t>адрес</w:t>
      </w:r>
      <w:proofErr w:type="spellEnd"/>
      <w:r w:rsidRPr="00BC039F">
        <w:t xml:space="preserve"> </w:t>
      </w:r>
      <w:r w:rsidRPr="00004F8A">
        <w:rPr>
          <w:lang w:val="ru-RU"/>
        </w:rPr>
        <w:t>Исполнител</w:t>
      </w:r>
      <w:r>
        <w:rPr>
          <w:lang w:val="ru-RU"/>
        </w:rPr>
        <w:t>я</w:t>
      </w:r>
      <w:r w:rsidRPr="00BC039F">
        <w:t xml:space="preserve"> </w:t>
      </w:r>
      <w:proofErr w:type="spellStart"/>
      <w:r w:rsidRPr="00BC039F">
        <w:t>до</w:t>
      </w:r>
      <w:proofErr w:type="spellEnd"/>
      <w:r w:rsidRPr="00BC039F">
        <w:t xml:space="preserve"> </w:t>
      </w:r>
      <w:r w:rsidRPr="00004F8A">
        <w:rPr>
          <w:lang w:val="ru-RU"/>
        </w:rPr>
        <w:t>завершения</w:t>
      </w:r>
      <w:r w:rsidRPr="00BC039F">
        <w:t xml:space="preserve"> </w:t>
      </w:r>
      <w:proofErr w:type="spellStart"/>
      <w:r w:rsidRPr="00BC039F">
        <w:t>формирования</w:t>
      </w:r>
      <w:proofErr w:type="spellEnd"/>
      <w:r w:rsidRPr="00BC039F">
        <w:t xml:space="preserve"> ВОР </w:t>
      </w:r>
      <w:proofErr w:type="spellStart"/>
      <w:r w:rsidRPr="00BC039F">
        <w:t>по</w:t>
      </w:r>
      <w:proofErr w:type="spellEnd"/>
      <w:r w:rsidRPr="00BC039F">
        <w:t xml:space="preserve"> </w:t>
      </w:r>
      <w:proofErr w:type="spellStart"/>
      <w:r w:rsidRPr="00BC039F">
        <w:t>соответствующей</w:t>
      </w:r>
      <w:proofErr w:type="spellEnd"/>
      <w:r w:rsidRPr="00BC039F">
        <w:t xml:space="preserve"> </w:t>
      </w:r>
      <w:proofErr w:type="spellStart"/>
      <w:r w:rsidRPr="00BC039F">
        <w:t>дисциплине</w:t>
      </w:r>
      <w:proofErr w:type="spellEnd"/>
      <w:r w:rsidRPr="00BC039F">
        <w:t xml:space="preserve"> </w:t>
      </w:r>
      <w:proofErr w:type="spellStart"/>
      <w:r w:rsidRPr="00BC039F">
        <w:t>согласно</w:t>
      </w:r>
      <w:proofErr w:type="spellEnd"/>
      <w:r w:rsidRPr="00BC039F">
        <w:t xml:space="preserve"> </w:t>
      </w:r>
      <w:proofErr w:type="spellStart"/>
      <w:r w:rsidRPr="00BC039F">
        <w:t>графику</w:t>
      </w:r>
      <w:proofErr w:type="spellEnd"/>
      <w:r w:rsidRPr="00BC039F">
        <w:t xml:space="preserve"> </w:t>
      </w:r>
      <w:proofErr w:type="spellStart"/>
      <w:r w:rsidRPr="00BC039F">
        <w:t>разработки</w:t>
      </w:r>
      <w:proofErr w:type="spellEnd"/>
      <w:r w:rsidRPr="00BC039F">
        <w:t xml:space="preserve"> </w:t>
      </w:r>
      <w:proofErr w:type="spellStart"/>
      <w:r>
        <w:t>проектной</w:t>
      </w:r>
      <w:proofErr w:type="spellEnd"/>
      <w:r w:rsidRPr="00BC039F">
        <w:t xml:space="preserve"> </w:t>
      </w:r>
      <w:proofErr w:type="spellStart"/>
      <w:r w:rsidRPr="00BC039F">
        <w:t>документации</w:t>
      </w:r>
      <w:proofErr w:type="spellEnd"/>
      <w:r>
        <w:rPr>
          <w:lang w:val="ru-RU"/>
        </w:rPr>
        <w:t xml:space="preserve">, либо направить актуальную ревизию </w:t>
      </w:r>
      <w:proofErr w:type="spellStart"/>
      <w:r>
        <w:rPr>
          <w:lang w:val="ru-RU"/>
        </w:rPr>
        <w:t>переченя</w:t>
      </w:r>
      <w:proofErr w:type="spellEnd"/>
      <w:r>
        <w:rPr>
          <w:lang w:val="ru-RU"/>
        </w:rPr>
        <w:t xml:space="preserve"> УЕР Исполнителю для корр</w:t>
      </w:r>
      <w:r w:rsidR="009A4B5A">
        <w:rPr>
          <w:lang w:val="ru-RU"/>
        </w:rPr>
        <w:t>ектировки всех дисциплин проектной</w:t>
      </w:r>
      <w:r>
        <w:rPr>
          <w:lang w:val="ru-RU"/>
        </w:rPr>
        <w:t xml:space="preserve"> документации</w:t>
      </w:r>
      <w:r w:rsidRPr="00BC039F">
        <w:t xml:space="preserve">. </w:t>
      </w:r>
    </w:p>
    <w:p w14:paraId="329008FF" w14:textId="3B399B8E" w:rsidR="002F1AFC" w:rsidRPr="00BC039F" w:rsidRDefault="002F1AFC" w:rsidP="006E6D62">
      <w:pPr>
        <w:pStyle w:val="afffff5"/>
        <w:ind w:left="1429" w:firstLine="0"/>
      </w:pPr>
    </w:p>
    <w:p w14:paraId="5AB5E824" w14:textId="77777777" w:rsidR="009E68A2" w:rsidRPr="005167B7" w:rsidRDefault="009E68A2" w:rsidP="009E68A2">
      <w:pPr>
        <w:pStyle w:val="22"/>
        <w:numPr>
          <w:ilvl w:val="0"/>
          <w:numId w:val="21"/>
        </w:numPr>
      </w:pPr>
      <w:r w:rsidRPr="005167B7">
        <w:t>Компоненты цены УЕР</w:t>
      </w:r>
    </w:p>
    <w:p w14:paraId="0F978E30" w14:textId="77777777" w:rsidR="009E68A2" w:rsidRPr="009E68A2" w:rsidRDefault="009E68A2" w:rsidP="001534CB">
      <w:pPr>
        <w:pStyle w:val="afffff5"/>
        <w:ind w:firstLine="0"/>
        <w:rPr>
          <w:i/>
          <w:lang w:val="ru-RU"/>
          <w14:scene3d>
            <w14:camera w14:prst="orthographicFront"/>
            <w14:lightRig w14:rig="threePt" w14:dir="t">
              <w14:rot w14:lat="0" w14:lon="0" w14:rev="0"/>
            </w14:lightRig>
          </w14:scene3d>
        </w:rPr>
      </w:pPr>
      <w:r w:rsidRPr="009E68A2">
        <w:rPr>
          <w:i/>
          <w:lang w:val="ru-RU"/>
          <w14:scene3d>
            <w14:camera w14:prst="orthographicFront"/>
            <w14:lightRig w14:rig="threePt" w14:dir="t">
              <w14:rot w14:lat="0" w14:lon="0" w14:rev="0"/>
            </w14:lightRig>
          </w14:scene3d>
        </w:rPr>
        <w:t>не применимо</w:t>
      </w:r>
    </w:p>
    <w:p w14:paraId="1BF8AC86" w14:textId="77777777" w:rsidR="00FE5759" w:rsidRPr="00BC039F" w:rsidRDefault="003A5520" w:rsidP="005E100D">
      <w:pPr>
        <w:pStyle w:val="22"/>
        <w:numPr>
          <w:ilvl w:val="0"/>
          <w:numId w:val="21"/>
        </w:numPr>
      </w:pPr>
      <w:bookmarkStart w:id="7" w:name="_Toc50109573"/>
      <w:bookmarkStart w:id="8" w:name="_Toc72759554"/>
      <w:bookmarkEnd w:id="5"/>
      <w:bookmarkEnd w:id="6"/>
      <w:bookmarkEnd w:id="7"/>
      <w:r>
        <w:t xml:space="preserve">Структура </w:t>
      </w:r>
      <w:r w:rsidR="00555714">
        <w:t>капитальных вложений в</w:t>
      </w:r>
      <w:r>
        <w:t xml:space="preserve"> строительн</w:t>
      </w:r>
      <w:r w:rsidR="00555714">
        <w:t>ый</w:t>
      </w:r>
      <w:r>
        <w:t xml:space="preserve"> проект</w:t>
      </w:r>
      <w:bookmarkEnd w:id="8"/>
    </w:p>
    <w:p w14:paraId="076B9708" w14:textId="5BAED133" w:rsidR="009906EB" w:rsidRPr="00BC039F" w:rsidRDefault="00023499" w:rsidP="00023499">
      <w:pPr>
        <w:ind w:left="1418" w:hanging="709"/>
      </w:pPr>
      <w:bookmarkStart w:id="9" w:name="_Toc72759555"/>
      <w:r>
        <w:rPr>
          <w:lang w:val="ru-RU"/>
        </w:rPr>
        <w:t xml:space="preserve">6.1 </w:t>
      </w:r>
      <w:r w:rsidR="00E8248A">
        <w:rPr>
          <w:lang w:val="ru-RU"/>
        </w:rPr>
        <w:t xml:space="preserve">  </w:t>
      </w:r>
      <w:r w:rsidR="009906EB">
        <w:rPr>
          <w:lang w:val="ru-RU"/>
        </w:rPr>
        <w:t>Принятая Заказчиком с</w:t>
      </w:r>
      <w:r w:rsidR="009906EB" w:rsidRPr="00686C92">
        <w:rPr>
          <w:lang w:val="ru-RU"/>
        </w:rPr>
        <w:t>труктура</w:t>
      </w:r>
      <w:r w:rsidR="009906EB" w:rsidRPr="00BC039F">
        <w:t xml:space="preserve"> </w:t>
      </w:r>
      <w:r w:rsidR="009906EB">
        <w:rPr>
          <w:lang w:val="ru-RU"/>
        </w:rPr>
        <w:t>капитальных вложений в</w:t>
      </w:r>
      <w:r w:rsidR="009906EB" w:rsidRPr="00686C92">
        <w:rPr>
          <w:lang w:val="ru-RU"/>
        </w:rPr>
        <w:t xml:space="preserve"> строительн</w:t>
      </w:r>
      <w:r w:rsidR="009906EB">
        <w:rPr>
          <w:lang w:val="ru-RU"/>
        </w:rPr>
        <w:t>ый</w:t>
      </w:r>
      <w:r>
        <w:rPr>
          <w:lang w:val="ru-RU"/>
        </w:rPr>
        <w:t xml:space="preserve"> проект </w:t>
      </w:r>
      <w:proofErr w:type="spellStart"/>
      <w:r w:rsidR="009906EB" w:rsidRPr="00BC039F">
        <w:t>включает</w:t>
      </w:r>
      <w:proofErr w:type="spellEnd"/>
      <w:r w:rsidR="009906EB" w:rsidRPr="00BC039F">
        <w:t xml:space="preserve"> в </w:t>
      </w:r>
      <w:proofErr w:type="spellStart"/>
      <w:r w:rsidR="009906EB" w:rsidRPr="00BC039F">
        <w:t>себя</w:t>
      </w:r>
      <w:proofErr w:type="spellEnd"/>
      <w:r w:rsidR="009906EB" w:rsidRPr="00BC039F">
        <w:t>:</w:t>
      </w:r>
    </w:p>
    <w:p w14:paraId="458DD576" w14:textId="77777777" w:rsidR="009906EB" w:rsidRPr="00AD71AF" w:rsidRDefault="009906EB" w:rsidP="00023499">
      <w:pPr>
        <w:pStyle w:val="afffff5"/>
        <w:numPr>
          <w:ilvl w:val="2"/>
          <w:numId w:val="21"/>
        </w:numPr>
        <w:rPr>
          <w:rFonts w:cs="Tahoma"/>
        </w:rPr>
      </w:pPr>
      <w:proofErr w:type="spellStart"/>
      <w:r w:rsidRPr="00AD71AF">
        <w:rPr>
          <w:rFonts w:cs="Tahoma"/>
        </w:rPr>
        <w:t>Стоимость</w:t>
      </w:r>
      <w:proofErr w:type="spellEnd"/>
      <w:r w:rsidRPr="00AD71AF">
        <w:rPr>
          <w:rFonts w:cs="Tahoma"/>
        </w:rPr>
        <w:t xml:space="preserve"> </w:t>
      </w:r>
      <w:proofErr w:type="spellStart"/>
      <w:r w:rsidRPr="00AD71AF">
        <w:rPr>
          <w:rFonts w:cs="Tahoma"/>
        </w:rPr>
        <w:t>Работ</w:t>
      </w:r>
      <w:proofErr w:type="spellEnd"/>
      <w:r w:rsidRPr="00AD71AF">
        <w:rPr>
          <w:rFonts w:cs="Tahoma"/>
        </w:rPr>
        <w:t xml:space="preserve">, </w:t>
      </w:r>
      <w:proofErr w:type="spellStart"/>
      <w:r w:rsidRPr="00AD71AF">
        <w:rPr>
          <w:rFonts w:cs="Tahoma"/>
        </w:rPr>
        <w:t>включая</w:t>
      </w:r>
      <w:proofErr w:type="spellEnd"/>
      <w:r w:rsidRPr="00AD71AF">
        <w:rPr>
          <w:rFonts w:cs="Tahoma"/>
        </w:rPr>
        <w:t xml:space="preserve"> </w:t>
      </w:r>
      <w:proofErr w:type="spellStart"/>
      <w:r w:rsidRPr="00AD71AF">
        <w:rPr>
          <w:rFonts w:cs="Tahoma"/>
        </w:rPr>
        <w:t>стоимость</w:t>
      </w:r>
      <w:proofErr w:type="spellEnd"/>
      <w:r w:rsidRPr="00AD71AF">
        <w:rPr>
          <w:rFonts w:cs="Tahoma"/>
        </w:rPr>
        <w:t xml:space="preserve"> </w:t>
      </w:r>
      <w:proofErr w:type="spellStart"/>
      <w:r w:rsidRPr="00AD71AF">
        <w:rPr>
          <w:rFonts w:cs="Tahoma"/>
        </w:rPr>
        <w:t>Вспомогательных</w:t>
      </w:r>
      <w:proofErr w:type="spellEnd"/>
      <w:r w:rsidRPr="00AD71AF">
        <w:rPr>
          <w:rFonts w:cs="Tahoma"/>
        </w:rPr>
        <w:t xml:space="preserve"> </w:t>
      </w:r>
      <w:proofErr w:type="spellStart"/>
      <w:r w:rsidRPr="00AD71AF">
        <w:rPr>
          <w:rFonts w:cs="Tahoma"/>
        </w:rPr>
        <w:t>материалов</w:t>
      </w:r>
      <w:proofErr w:type="spellEnd"/>
      <w:r w:rsidRPr="00AD71AF">
        <w:rPr>
          <w:rFonts w:cs="Tahoma"/>
          <w:lang w:val="ru-RU"/>
        </w:rPr>
        <w:t xml:space="preserve"> и прочих затрат строительного подрядчика</w:t>
      </w:r>
      <w:r w:rsidRPr="00AD71AF">
        <w:rPr>
          <w:rFonts w:cs="Tahoma"/>
        </w:rPr>
        <w:t>;</w:t>
      </w:r>
    </w:p>
    <w:p w14:paraId="6D42FB9D" w14:textId="232BD6A9" w:rsidR="009906EB" w:rsidRPr="00686C92" w:rsidRDefault="009906EB" w:rsidP="00023499">
      <w:pPr>
        <w:pStyle w:val="afffff5"/>
        <w:numPr>
          <w:ilvl w:val="2"/>
          <w:numId w:val="21"/>
        </w:numPr>
        <w:rPr>
          <w:rFonts w:cs="Tahoma"/>
        </w:rPr>
      </w:pPr>
      <w:proofErr w:type="spellStart"/>
      <w:r w:rsidRPr="00AD71AF">
        <w:rPr>
          <w:rFonts w:cs="Tahoma"/>
        </w:rPr>
        <w:t>Стоимость</w:t>
      </w:r>
      <w:proofErr w:type="spellEnd"/>
      <w:r w:rsidRPr="00AD71AF">
        <w:rPr>
          <w:rFonts w:cs="Tahoma"/>
        </w:rPr>
        <w:t xml:space="preserve"> </w:t>
      </w:r>
      <w:r w:rsidRPr="00AD71AF">
        <w:rPr>
          <w:rFonts w:cs="Tahoma"/>
          <w:lang w:val="ru-RU"/>
        </w:rPr>
        <w:t xml:space="preserve">основных </w:t>
      </w:r>
      <w:r w:rsidR="00395CF8">
        <w:rPr>
          <w:rFonts w:cs="Tahoma"/>
        </w:rPr>
        <w:t>МТР</w:t>
      </w:r>
      <w:r w:rsidR="00E8248A">
        <w:rPr>
          <w:rFonts w:cs="Tahoma"/>
          <w:lang w:val="ru-RU"/>
        </w:rPr>
        <w:t>, включает в себя</w:t>
      </w:r>
      <w:r w:rsidR="00E8248A" w:rsidRPr="00E8248A">
        <w:rPr>
          <w:rFonts w:cs="Tahoma"/>
          <w:lang w:val="ru-RU"/>
        </w:rPr>
        <w:t>:</w:t>
      </w:r>
    </w:p>
    <w:p w14:paraId="3DBB9784" w14:textId="77777777" w:rsidR="009906EB" w:rsidRPr="00686C92" w:rsidRDefault="009906EB" w:rsidP="00E8248A">
      <w:pPr>
        <w:pStyle w:val="afffff5"/>
        <w:numPr>
          <w:ilvl w:val="3"/>
          <w:numId w:val="21"/>
        </w:numPr>
        <w:ind w:left="2410" w:hanging="425"/>
        <w:rPr>
          <w:rFonts w:cs="Tahoma"/>
        </w:rPr>
      </w:pPr>
      <w:proofErr w:type="spellStart"/>
      <w:r w:rsidRPr="00686C92">
        <w:rPr>
          <w:rFonts w:cs="Tahoma"/>
        </w:rPr>
        <w:t>Стоимость</w:t>
      </w:r>
      <w:proofErr w:type="spellEnd"/>
      <w:r w:rsidRPr="00686C92">
        <w:rPr>
          <w:rFonts w:cs="Tahoma"/>
        </w:rPr>
        <w:t xml:space="preserve"> </w:t>
      </w:r>
      <w:proofErr w:type="spellStart"/>
      <w:r w:rsidRPr="00686C92">
        <w:rPr>
          <w:rFonts w:cs="Tahoma"/>
        </w:rPr>
        <w:t>технологического</w:t>
      </w:r>
      <w:proofErr w:type="spellEnd"/>
      <w:r w:rsidRPr="00686C92">
        <w:rPr>
          <w:rFonts w:cs="Tahoma"/>
        </w:rPr>
        <w:t xml:space="preserve"> </w:t>
      </w:r>
      <w:proofErr w:type="spellStart"/>
      <w:r w:rsidRPr="00686C92">
        <w:rPr>
          <w:rFonts w:cs="Tahoma"/>
        </w:rPr>
        <w:t>оборудования</w:t>
      </w:r>
      <w:proofErr w:type="spellEnd"/>
      <w:r w:rsidRPr="00686C92">
        <w:rPr>
          <w:rFonts w:cs="Tahoma"/>
          <w:lang w:val="ru-RU"/>
        </w:rPr>
        <w:t>;</w:t>
      </w:r>
    </w:p>
    <w:p w14:paraId="60B088EE" w14:textId="77777777" w:rsidR="009906EB" w:rsidRPr="00686C92" w:rsidRDefault="009906EB" w:rsidP="00E8248A">
      <w:pPr>
        <w:pStyle w:val="afffff5"/>
        <w:numPr>
          <w:ilvl w:val="3"/>
          <w:numId w:val="21"/>
        </w:numPr>
        <w:ind w:left="2410" w:hanging="425"/>
        <w:rPr>
          <w:rFonts w:cs="Tahoma"/>
        </w:rPr>
      </w:pPr>
      <w:proofErr w:type="spellStart"/>
      <w:r w:rsidRPr="00686C92">
        <w:rPr>
          <w:rFonts w:cs="Tahoma"/>
        </w:rPr>
        <w:t>Стоимость</w:t>
      </w:r>
      <w:proofErr w:type="spellEnd"/>
      <w:r w:rsidRPr="00686C92">
        <w:rPr>
          <w:rFonts w:cs="Tahoma"/>
        </w:rPr>
        <w:t xml:space="preserve"> </w:t>
      </w:r>
      <w:r>
        <w:rPr>
          <w:rFonts w:cs="Tahoma"/>
          <w:lang w:val="ru-RU"/>
        </w:rPr>
        <w:t xml:space="preserve">вспомогательного </w:t>
      </w:r>
      <w:proofErr w:type="spellStart"/>
      <w:r w:rsidRPr="00686C92">
        <w:rPr>
          <w:rFonts w:cs="Tahoma"/>
        </w:rPr>
        <w:t>оборудования</w:t>
      </w:r>
      <w:proofErr w:type="spellEnd"/>
      <w:r w:rsidRPr="00686C92">
        <w:rPr>
          <w:rFonts w:cs="Tahoma"/>
        </w:rPr>
        <w:t xml:space="preserve"> </w:t>
      </w:r>
      <w:r>
        <w:rPr>
          <w:rFonts w:cs="Tahoma"/>
          <w:lang w:val="ru-RU"/>
        </w:rPr>
        <w:t xml:space="preserve">и </w:t>
      </w:r>
      <w:proofErr w:type="spellStart"/>
      <w:r w:rsidRPr="00686C92">
        <w:rPr>
          <w:rFonts w:cs="Tahoma"/>
        </w:rPr>
        <w:t>инженерных</w:t>
      </w:r>
      <w:proofErr w:type="spellEnd"/>
      <w:r w:rsidRPr="00686C92">
        <w:rPr>
          <w:rFonts w:cs="Tahoma"/>
        </w:rPr>
        <w:t xml:space="preserve"> </w:t>
      </w:r>
      <w:proofErr w:type="spellStart"/>
      <w:r w:rsidRPr="00686C92">
        <w:rPr>
          <w:rFonts w:cs="Tahoma"/>
        </w:rPr>
        <w:t>систем</w:t>
      </w:r>
      <w:proofErr w:type="spellEnd"/>
      <w:r w:rsidRPr="00686C92">
        <w:rPr>
          <w:rFonts w:cs="Tahoma"/>
          <w:lang w:val="ru-RU"/>
        </w:rPr>
        <w:t>;</w:t>
      </w:r>
    </w:p>
    <w:p w14:paraId="6F81F477" w14:textId="77777777" w:rsidR="009906EB" w:rsidRPr="00686C92" w:rsidRDefault="009906EB" w:rsidP="00E8248A">
      <w:pPr>
        <w:pStyle w:val="afffff5"/>
        <w:numPr>
          <w:ilvl w:val="3"/>
          <w:numId w:val="21"/>
        </w:numPr>
        <w:ind w:left="2410" w:hanging="425"/>
        <w:rPr>
          <w:rFonts w:cs="Tahoma"/>
        </w:rPr>
      </w:pPr>
      <w:proofErr w:type="spellStart"/>
      <w:r w:rsidRPr="00686C92">
        <w:rPr>
          <w:rFonts w:cs="Tahoma"/>
        </w:rPr>
        <w:t>Стоимость</w:t>
      </w:r>
      <w:proofErr w:type="spellEnd"/>
      <w:r w:rsidRPr="00686C92">
        <w:rPr>
          <w:rFonts w:cs="Tahoma"/>
        </w:rPr>
        <w:t xml:space="preserve"> </w:t>
      </w:r>
      <w:proofErr w:type="spellStart"/>
      <w:r w:rsidRPr="00686C92">
        <w:rPr>
          <w:rFonts w:cs="Tahoma"/>
        </w:rPr>
        <w:t>основных</w:t>
      </w:r>
      <w:proofErr w:type="spellEnd"/>
      <w:r w:rsidRPr="00686C92">
        <w:rPr>
          <w:rFonts w:cs="Tahoma"/>
        </w:rPr>
        <w:t xml:space="preserve"> </w:t>
      </w:r>
      <w:proofErr w:type="spellStart"/>
      <w:r w:rsidRPr="00686C92">
        <w:rPr>
          <w:rFonts w:cs="Tahoma"/>
        </w:rPr>
        <w:t>материалов</w:t>
      </w:r>
      <w:proofErr w:type="spellEnd"/>
      <w:r w:rsidRPr="00686C92">
        <w:rPr>
          <w:rFonts w:cs="Tahoma"/>
          <w:lang w:val="ru-RU"/>
        </w:rPr>
        <w:t>;</w:t>
      </w:r>
    </w:p>
    <w:p w14:paraId="678C698C" w14:textId="77777777" w:rsidR="009906EB" w:rsidRPr="00686C92" w:rsidRDefault="009906EB" w:rsidP="00E8248A">
      <w:pPr>
        <w:pStyle w:val="afffff5"/>
        <w:numPr>
          <w:ilvl w:val="3"/>
          <w:numId w:val="21"/>
        </w:numPr>
        <w:ind w:left="2410" w:hanging="425"/>
        <w:rPr>
          <w:rFonts w:cs="Tahoma"/>
        </w:rPr>
      </w:pPr>
      <w:proofErr w:type="spellStart"/>
      <w:r w:rsidRPr="00686C92">
        <w:rPr>
          <w:rFonts w:cs="Tahoma"/>
        </w:rPr>
        <w:t>Стоимость</w:t>
      </w:r>
      <w:proofErr w:type="spellEnd"/>
      <w:r w:rsidRPr="00686C92">
        <w:rPr>
          <w:rFonts w:cs="Tahoma"/>
        </w:rPr>
        <w:t xml:space="preserve"> </w:t>
      </w:r>
      <w:proofErr w:type="spellStart"/>
      <w:r w:rsidRPr="00686C92">
        <w:rPr>
          <w:rFonts w:cs="Tahoma"/>
        </w:rPr>
        <w:t>транспортно-логистических</w:t>
      </w:r>
      <w:proofErr w:type="spellEnd"/>
      <w:r w:rsidRPr="00686C92">
        <w:rPr>
          <w:rFonts w:cs="Tahoma"/>
        </w:rPr>
        <w:t xml:space="preserve"> </w:t>
      </w:r>
      <w:proofErr w:type="spellStart"/>
      <w:r w:rsidRPr="00686C92">
        <w:rPr>
          <w:rFonts w:cs="Tahoma"/>
        </w:rPr>
        <w:t>расходов</w:t>
      </w:r>
      <w:proofErr w:type="spellEnd"/>
      <w:r w:rsidRPr="00686C92">
        <w:rPr>
          <w:rFonts w:cs="Tahoma"/>
          <w:lang w:val="ru-RU"/>
        </w:rPr>
        <w:t>;</w:t>
      </w:r>
    </w:p>
    <w:p w14:paraId="10BA047E" w14:textId="7A3DDCAF" w:rsidR="009906EB" w:rsidRPr="00686C92" w:rsidRDefault="009906EB" w:rsidP="00E8248A">
      <w:pPr>
        <w:pStyle w:val="afffff5"/>
        <w:numPr>
          <w:ilvl w:val="1"/>
          <w:numId w:val="21"/>
        </w:numPr>
        <w:ind w:left="1418" w:hanging="567"/>
        <w:rPr>
          <w:rFonts w:cs="Tahoma"/>
        </w:rPr>
      </w:pPr>
      <w:proofErr w:type="spellStart"/>
      <w:r w:rsidRPr="00686C92">
        <w:rPr>
          <w:rFonts w:cs="Tahoma"/>
        </w:rPr>
        <w:t>Стоимость</w:t>
      </w:r>
      <w:proofErr w:type="spellEnd"/>
      <w:r w:rsidRPr="00686C92">
        <w:rPr>
          <w:rFonts w:cs="Tahoma"/>
        </w:rPr>
        <w:t xml:space="preserve"> </w:t>
      </w:r>
      <w:proofErr w:type="spellStart"/>
      <w:r w:rsidRPr="00686C92">
        <w:rPr>
          <w:rFonts w:cs="Tahoma"/>
        </w:rPr>
        <w:t>услуг</w:t>
      </w:r>
      <w:proofErr w:type="spellEnd"/>
      <w:r w:rsidRPr="00686C92">
        <w:rPr>
          <w:rFonts w:cs="Tahoma"/>
        </w:rPr>
        <w:t xml:space="preserve"> </w:t>
      </w:r>
      <w:proofErr w:type="spellStart"/>
      <w:r w:rsidRPr="00686C92">
        <w:rPr>
          <w:rFonts w:cs="Tahoma"/>
        </w:rPr>
        <w:t>при</w:t>
      </w:r>
      <w:proofErr w:type="spellEnd"/>
      <w:r w:rsidRPr="00686C92">
        <w:rPr>
          <w:rFonts w:cs="Tahoma"/>
        </w:rPr>
        <w:t xml:space="preserve"> </w:t>
      </w:r>
      <w:r>
        <w:rPr>
          <w:rFonts w:cs="Tahoma"/>
          <w:lang w:val="ru-RU"/>
        </w:rPr>
        <w:t>обеспечении</w:t>
      </w:r>
      <w:r w:rsidRPr="00646769">
        <w:rPr>
          <w:rFonts w:cs="Tahoma"/>
          <w:lang w:val="ru-RU"/>
        </w:rPr>
        <w:t>/</w:t>
      </w:r>
      <w:proofErr w:type="spellStart"/>
      <w:r w:rsidRPr="00686C92">
        <w:rPr>
          <w:rFonts w:cs="Tahoma"/>
        </w:rPr>
        <w:t>поставке</w:t>
      </w:r>
      <w:proofErr w:type="spellEnd"/>
      <w:r w:rsidRPr="00686C92">
        <w:rPr>
          <w:rFonts w:cs="Tahoma"/>
        </w:rPr>
        <w:t xml:space="preserve"> </w:t>
      </w:r>
      <w:proofErr w:type="spellStart"/>
      <w:r w:rsidRPr="00686C92">
        <w:rPr>
          <w:rFonts w:cs="Tahoma"/>
        </w:rPr>
        <w:t>оборудования</w:t>
      </w:r>
      <w:proofErr w:type="spellEnd"/>
      <w:r w:rsidRPr="00686C92">
        <w:rPr>
          <w:rFonts w:cs="Tahoma"/>
        </w:rPr>
        <w:t xml:space="preserve"> (</w:t>
      </w:r>
      <w:proofErr w:type="spellStart"/>
      <w:r>
        <w:t>шефмонтаж</w:t>
      </w:r>
      <w:proofErr w:type="spellEnd"/>
      <w:r>
        <w:t xml:space="preserve">, </w:t>
      </w:r>
      <w:proofErr w:type="spellStart"/>
      <w:r>
        <w:t>шефналадка</w:t>
      </w:r>
      <w:proofErr w:type="spellEnd"/>
      <w:r>
        <w:t>,</w:t>
      </w:r>
      <w:r w:rsidRPr="006B4AFD">
        <w:t xml:space="preserve"> </w:t>
      </w:r>
      <w:r w:rsidR="00395CF8">
        <w:rPr>
          <w:lang w:val="ru-RU"/>
        </w:rPr>
        <w:t xml:space="preserve">стажировка, </w:t>
      </w:r>
      <w:proofErr w:type="spellStart"/>
      <w:r w:rsidRPr="006B4AFD">
        <w:t>разработка</w:t>
      </w:r>
      <w:proofErr w:type="spellEnd"/>
      <w:r w:rsidRPr="006B4AFD">
        <w:t xml:space="preserve"> КДНО</w:t>
      </w:r>
      <w:r w:rsidRPr="00686C92">
        <w:rPr>
          <w:rFonts w:cs="Tahoma"/>
        </w:rPr>
        <w:t>)</w:t>
      </w:r>
      <w:r w:rsidRPr="00686C92">
        <w:rPr>
          <w:rFonts w:cs="Tahoma"/>
          <w:lang w:val="ru-RU"/>
        </w:rPr>
        <w:t>;</w:t>
      </w:r>
    </w:p>
    <w:p w14:paraId="4B4B0713" w14:textId="77777777" w:rsidR="009906EB" w:rsidRPr="00AD71AF" w:rsidRDefault="009906EB" w:rsidP="00E8248A">
      <w:pPr>
        <w:pStyle w:val="afffff5"/>
        <w:numPr>
          <w:ilvl w:val="1"/>
          <w:numId w:val="21"/>
        </w:numPr>
        <w:ind w:left="1418" w:hanging="567"/>
        <w:rPr>
          <w:rFonts w:cs="Tahoma"/>
        </w:rPr>
      </w:pPr>
      <w:r w:rsidRPr="00AD71AF">
        <w:rPr>
          <w:rFonts w:cs="Tahoma"/>
          <w:lang w:val="ru-RU"/>
        </w:rPr>
        <w:t>Стоимость ЗИП;</w:t>
      </w:r>
    </w:p>
    <w:p w14:paraId="185B51AD" w14:textId="77777777" w:rsidR="009906EB" w:rsidRPr="00AD71AF" w:rsidRDefault="009906EB" w:rsidP="00E8248A">
      <w:pPr>
        <w:pStyle w:val="afffff5"/>
        <w:numPr>
          <w:ilvl w:val="1"/>
          <w:numId w:val="21"/>
        </w:numPr>
        <w:ind w:left="1418" w:hanging="567"/>
        <w:rPr>
          <w:rFonts w:cs="Tahoma"/>
        </w:rPr>
      </w:pPr>
      <w:proofErr w:type="spellStart"/>
      <w:r w:rsidRPr="00AD71AF">
        <w:rPr>
          <w:rFonts w:cs="Tahoma"/>
        </w:rPr>
        <w:t>Стоимость</w:t>
      </w:r>
      <w:proofErr w:type="spellEnd"/>
      <w:r w:rsidRPr="00AD71AF">
        <w:rPr>
          <w:rFonts w:cs="Tahoma"/>
        </w:rPr>
        <w:t xml:space="preserve"> </w:t>
      </w:r>
      <w:r w:rsidRPr="00AD71AF">
        <w:rPr>
          <w:rFonts w:cs="Tahoma"/>
          <w:spacing w:val="-2"/>
        </w:rPr>
        <w:t xml:space="preserve">ПНР, </w:t>
      </w:r>
      <w:proofErr w:type="spellStart"/>
      <w:r w:rsidRPr="00AD71AF">
        <w:rPr>
          <w:rFonts w:cs="Tahoma"/>
          <w:spacing w:val="-2"/>
        </w:rPr>
        <w:t>включая</w:t>
      </w:r>
      <w:proofErr w:type="spellEnd"/>
      <w:r w:rsidRPr="00AD71AF">
        <w:rPr>
          <w:rFonts w:cs="Tahoma"/>
          <w:spacing w:val="-2"/>
        </w:rPr>
        <w:t xml:space="preserve"> </w:t>
      </w:r>
      <w:proofErr w:type="spellStart"/>
      <w:r w:rsidRPr="00AD71AF">
        <w:rPr>
          <w:rFonts w:cs="Tahoma"/>
          <w:spacing w:val="-2"/>
        </w:rPr>
        <w:t>индивидуальные</w:t>
      </w:r>
      <w:proofErr w:type="spellEnd"/>
      <w:r w:rsidRPr="00AD71AF">
        <w:rPr>
          <w:rFonts w:cs="Tahoma"/>
          <w:spacing w:val="-2"/>
        </w:rPr>
        <w:t xml:space="preserve"> </w:t>
      </w:r>
      <w:proofErr w:type="spellStart"/>
      <w:r w:rsidRPr="00AD71AF">
        <w:rPr>
          <w:rFonts w:cs="Tahoma"/>
          <w:spacing w:val="-2"/>
        </w:rPr>
        <w:t>испытания</w:t>
      </w:r>
      <w:proofErr w:type="spellEnd"/>
      <w:r w:rsidRPr="00AD71AF">
        <w:rPr>
          <w:rFonts w:cs="Tahoma"/>
          <w:spacing w:val="-2"/>
        </w:rPr>
        <w:t xml:space="preserve"> и </w:t>
      </w:r>
      <w:proofErr w:type="spellStart"/>
      <w:r w:rsidRPr="00AD71AF">
        <w:rPr>
          <w:rFonts w:cs="Tahoma"/>
          <w:spacing w:val="-2"/>
        </w:rPr>
        <w:t>комплексное</w:t>
      </w:r>
      <w:proofErr w:type="spellEnd"/>
      <w:r w:rsidRPr="00AD71AF">
        <w:rPr>
          <w:rFonts w:cs="Tahoma"/>
          <w:spacing w:val="-2"/>
        </w:rPr>
        <w:t xml:space="preserve"> </w:t>
      </w:r>
      <w:proofErr w:type="spellStart"/>
      <w:r w:rsidRPr="00AD71AF">
        <w:rPr>
          <w:rFonts w:cs="Tahoma"/>
          <w:spacing w:val="-2"/>
        </w:rPr>
        <w:t>опробование</w:t>
      </w:r>
      <w:proofErr w:type="spellEnd"/>
      <w:r w:rsidRPr="00AD71AF">
        <w:rPr>
          <w:rFonts w:cs="Tahoma"/>
          <w:spacing w:val="-2"/>
        </w:rPr>
        <w:t>;</w:t>
      </w:r>
    </w:p>
    <w:p w14:paraId="0259114C" w14:textId="77777777" w:rsidR="009906EB" w:rsidRPr="00AD71AF" w:rsidRDefault="009906EB" w:rsidP="00E8248A">
      <w:pPr>
        <w:pStyle w:val="afffff5"/>
        <w:numPr>
          <w:ilvl w:val="1"/>
          <w:numId w:val="21"/>
        </w:numPr>
        <w:ind w:left="1418" w:hanging="567"/>
        <w:rPr>
          <w:rFonts w:cs="Tahoma"/>
        </w:rPr>
      </w:pPr>
      <w:proofErr w:type="spellStart"/>
      <w:r w:rsidRPr="00AD71AF">
        <w:rPr>
          <w:rFonts w:cs="Tahoma"/>
        </w:rPr>
        <w:t>Затраты</w:t>
      </w:r>
      <w:proofErr w:type="spellEnd"/>
      <w:r w:rsidRPr="00AD71AF">
        <w:rPr>
          <w:rFonts w:cs="Tahoma"/>
        </w:rPr>
        <w:t xml:space="preserve"> </w:t>
      </w:r>
      <w:proofErr w:type="spellStart"/>
      <w:r w:rsidRPr="00AD71AF">
        <w:rPr>
          <w:rFonts w:cs="Tahoma"/>
        </w:rPr>
        <w:t>на</w:t>
      </w:r>
      <w:proofErr w:type="spellEnd"/>
      <w:r w:rsidRPr="00AD71AF">
        <w:rPr>
          <w:rFonts w:cs="Tahoma"/>
        </w:rPr>
        <w:t xml:space="preserve"> </w:t>
      </w:r>
      <w:proofErr w:type="spellStart"/>
      <w:r w:rsidRPr="00AD71AF">
        <w:rPr>
          <w:rFonts w:cs="Tahoma"/>
        </w:rPr>
        <w:t>приобретение</w:t>
      </w:r>
      <w:proofErr w:type="spellEnd"/>
      <w:r w:rsidRPr="00AD71AF">
        <w:rPr>
          <w:rFonts w:cs="Tahoma"/>
        </w:rPr>
        <w:t xml:space="preserve"> </w:t>
      </w:r>
      <w:proofErr w:type="spellStart"/>
      <w:r w:rsidRPr="00AD71AF">
        <w:rPr>
          <w:rFonts w:cs="Tahoma"/>
        </w:rPr>
        <w:t>подвижного</w:t>
      </w:r>
      <w:proofErr w:type="spellEnd"/>
      <w:r w:rsidRPr="00AD71AF">
        <w:rPr>
          <w:rFonts w:cs="Tahoma"/>
        </w:rPr>
        <w:t xml:space="preserve"> </w:t>
      </w:r>
      <w:proofErr w:type="spellStart"/>
      <w:r w:rsidRPr="00AD71AF">
        <w:rPr>
          <w:rFonts w:cs="Tahoma"/>
        </w:rPr>
        <w:t>состава</w:t>
      </w:r>
      <w:proofErr w:type="spellEnd"/>
      <w:r w:rsidRPr="00AD71AF">
        <w:rPr>
          <w:rFonts w:cs="Tahoma"/>
          <w:lang w:val="ru-RU"/>
        </w:rPr>
        <w:t xml:space="preserve"> (</w:t>
      </w:r>
      <w:r w:rsidRPr="00AD71AF">
        <w:rPr>
          <w:rFonts w:cs="Tahoma"/>
          <w:i/>
          <w:lang w:val="ru-RU"/>
        </w:rPr>
        <w:t>если применимо</w:t>
      </w:r>
      <w:r w:rsidRPr="00AD71AF">
        <w:rPr>
          <w:rFonts w:cs="Tahoma"/>
          <w:lang w:val="ru-RU"/>
        </w:rPr>
        <w:t>)</w:t>
      </w:r>
      <w:r w:rsidRPr="00AD71AF">
        <w:rPr>
          <w:rFonts w:cs="Tahoma"/>
        </w:rPr>
        <w:t>;</w:t>
      </w:r>
    </w:p>
    <w:p w14:paraId="2DF953F9" w14:textId="77777777" w:rsidR="009906EB" w:rsidRPr="00AD71AF" w:rsidRDefault="009906EB" w:rsidP="00E8248A">
      <w:pPr>
        <w:pStyle w:val="afffff5"/>
        <w:numPr>
          <w:ilvl w:val="1"/>
          <w:numId w:val="21"/>
        </w:numPr>
        <w:ind w:left="1418" w:hanging="567"/>
        <w:rPr>
          <w:rFonts w:cs="Tahoma"/>
        </w:rPr>
      </w:pPr>
      <w:proofErr w:type="spellStart"/>
      <w:r w:rsidRPr="00AD71AF">
        <w:rPr>
          <w:rFonts w:cs="Tahoma"/>
        </w:rPr>
        <w:t>Стоимость</w:t>
      </w:r>
      <w:proofErr w:type="spellEnd"/>
      <w:r w:rsidRPr="00AD71AF">
        <w:rPr>
          <w:rFonts w:cs="Tahoma"/>
        </w:rPr>
        <w:t xml:space="preserve"> </w:t>
      </w:r>
      <w:proofErr w:type="spellStart"/>
      <w:r w:rsidRPr="00AD71AF">
        <w:rPr>
          <w:rFonts w:cs="Tahoma"/>
        </w:rPr>
        <w:t>Прочих</w:t>
      </w:r>
      <w:proofErr w:type="spellEnd"/>
      <w:r w:rsidRPr="00AD71AF">
        <w:rPr>
          <w:rFonts w:cs="Tahoma"/>
        </w:rPr>
        <w:t xml:space="preserve"> </w:t>
      </w:r>
      <w:proofErr w:type="spellStart"/>
      <w:r w:rsidRPr="00AD71AF">
        <w:rPr>
          <w:rFonts w:cs="Tahoma"/>
        </w:rPr>
        <w:t>затрат</w:t>
      </w:r>
      <w:proofErr w:type="spellEnd"/>
      <w:r w:rsidRPr="00AD71AF">
        <w:rPr>
          <w:rFonts w:cs="Tahoma"/>
        </w:rPr>
        <w:t xml:space="preserve"> </w:t>
      </w:r>
    </w:p>
    <w:p w14:paraId="51173640" w14:textId="77777777" w:rsidR="009906EB" w:rsidRPr="00A2572D" w:rsidRDefault="009906EB" w:rsidP="00E8248A">
      <w:pPr>
        <w:pStyle w:val="afffff5"/>
        <w:numPr>
          <w:ilvl w:val="1"/>
          <w:numId w:val="21"/>
        </w:numPr>
        <w:ind w:left="1418" w:hanging="567"/>
        <w:rPr>
          <w:rFonts w:cs="Tahoma"/>
        </w:rPr>
      </w:pPr>
      <w:proofErr w:type="spellStart"/>
      <w:r w:rsidRPr="00AD71AF">
        <w:rPr>
          <w:rFonts w:cs="Tahoma"/>
        </w:rPr>
        <w:t>Непредвиденные</w:t>
      </w:r>
      <w:proofErr w:type="spellEnd"/>
      <w:r w:rsidRPr="00AD71AF">
        <w:rPr>
          <w:rFonts w:cs="Tahoma"/>
        </w:rPr>
        <w:t xml:space="preserve"> </w:t>
      </w:r>
      <w:proofErr w:type="spellStart"/>
      <w:r w:rsidRPr="00AD71AF">
        <w:rPr>
          <w:rFonts w:cs="Tahoma"/>
        </w:rPr>
        <w:t>затрат</w:t>
      </w:r>
      <w:proofErr w:type="spellEnd"/>
      <w:r w:rsidRPr="00AD71AF">
        <w:rPr>
          <w:rFonts w:cs="Tahoma"/>
          <w:lang w:val="ru-RU"/>
        </w:rPr>
        <w:t>ы</w:t>
      </w:r>
    </w:p>
    <w:p w14:paraId="0A213829" w14:textId="0125A733" w:rsidR="008A2052" w:rsidRDefault="008A2052" w:rsidP="005E100D">
      <w:pPr>
        <w:pStyle w:val="22"/>
        <w:numPr>
          <w:ilvl w:val="0"/>
          <w:numId w:val="21"/>
        </w:numPr>
      </w:pPr>
      <w:r>
        <w:t>Описание границ ответственности Исполнителя</w:t>
      </w:r>
      <w:bookmarkEnd w:id="9"/>
    </w:p>
    <w:p w14:paraId="45A5C560" w14:textId="3934B3A7" w:rsidR="00390DC0" w:rsidRPr="007A5580" w:rsidRDefault="00390DC0" w:rsidP="004E759B">
      <w:pPr>
        <w:pStyle w:val="afffff5"/>
        <w:ind w:left="1418" w:hanging="709"/>
        <w:rPr>
          <w:lang w:val="ru-RU"/>
        </w:rPr>
      </w:pPr>
      <w:r w:rsidRPr="007A5580">
        <w:rPr>
          <w:lang w:val="ru-RU"/>
        </w:rPr>
        <w:t xml:space="preserve">7.1 </w:t>
      </w:r>
      <w:r w:rsidR="004E759B">
        <w:rPr>
          <w:lang w:val="ru-RU"/>
        </w:rPr>
        <w:t xml:space="preserve">   </w:t>
      </w:r>
      <w:r w:rsidR="004E4113" w:rsidRPr="007A5580">
        <w:rPr>
          <w:lang w:val="ru-RU"/>
        </w:rPr>
        <w:t xml:space="preserve">Исполнитель формирует </w:t>
      </w:r>
      <w:r w:rsidR="002C6244" w:rsidRPr="007A5580">
        <w:rPr>
          <w:lang w:val="ru-RU"/>
        </w:rPr>
        <w:t xml:space="preserve">ВОР </w:t>
      </w:r>
      <w:r w:rsidRPr="007A5580">
        <w:rPr>
          <w:lang w:val="ru-RU"/>
        </w:rPr>
        <w:t>согласно настоящим требованиям и приложенной формы, а также формирует оценку величины капитальных вложений проекта в части стоимости МТР, затрат на приобретение подвижного состава (</w:t>
      </w:r>
      <w:r w:rsidRPr="007A5580">
        <w:rPr>
          <w:i/>
          <w:lang w:val="ru-RU"/>
        </w:rPr>
        <w:t xml:space="preserve">если применимо). </w:t>
      </w:r>
      <w:r w:rsidRPr="007A5580">
        <w:rPr>
          <w:lang w:val="ru-RU"/>
        </w:rPr>
        <w:t>При этом в составе стоимости МТР исполнитель определяет следующие виды затрат, указанными ниже методами:</w:t>
      </w:r>
    </w:p>
    <w:p w14:paraId="0391DD74" w14:textId="77777777" w:rsidR="00390DC0" w:rsidRPr="00E260EC" w:rsidRDefault="00390DC0" w:rsidP="007A5580">
      <w:pPr>
        <w:pStyle w:val="afffff5"/>
        <w:numPr>
          <w:ilvl w:val="2"/>
          <w:numId w:val="21"/>
        </w:numPr>
        <w:ind w:hanging="785"/>
        <w:rPr>
          <w:rFonts w:cs="Tahoma"/>
        </w:rPr>
      </w:pPr>
      <w:proofErr w:type="spellStart"/>
      <w:r w:rsidRPr="00E260EC">
        <w:rPr>
          <w:rFonts w:cs="Tahoma"/>
        </w:rPr>
        <w:lastRenderedPageBreak/>
        <w:t>Стоимость</w:t>
      </w:r>
      <w:proofErr w:type="spellEnd"/>
      <w:r w:rsidRPr="00E260EC">
        <w:rPr>
          <w:rFonts w:cs="Tahoma"/>
        </w:rPr>
        <w:t xml:space="preserve"> </w:t>
      </w:r>
      <w:proofErr w:type="spellStart"/>
      <w:r w:rsidRPr="00E260EC">
        <w:rPr>
          <w:rFonts w:cs="Tahoma"/>
        </w:rPr>
        <w:t>технологического</w:t>
      </w:r>
      <w:proofErr w:type="spellEnd"/>
      <w:r w:rsidRPr="00E260EC">
        <w:rPr>
          <w:rFonts w:cs="Tahoma"/>
        </w:rPr>
        <w:t xml:space="preserve"> </w:t>
      </w:r>
      <w:proofErr w:type="spellStart"/>
      <w:r w:rsidRPr="00E260EC">
        <w:rPr>
          <w:rFonts w:cs="Tahoma"/>
        </w:rPr>
        <w:t>оборудования</w:t>
      </w:r>
      <w:proofErr w:type="spellEnd"/>
      <w:r>
        <w:rPr>
          <w:rFonts w:cs="Tahoma"/>
          <w:lang w:val="ru-RU"/>
        </w:rPr>
        <w:t xml:space="preserve"> (на основании</w:t>
      </w:r>
      <w:r w:rsidRPr="00E260EC">
        <w:rPr>
          <w:rFonts w:cs="Tahoma"/>
          <w:lang w:val="ru-RU"/>
        </w:rPr>
        <w:t xml:space="preserve"> ТКП, которые возможно получить на данной стадии);</w:t>
      </w:r>
    </w:p>
    <w:p w14:paraId="0DE95BFF" w14:textId="77777777" w:rsidR="00390DC0" w:rsidRPr="00E260EC" w:rsidRDefault="00390DC0" w:rsidP="00390DC0">
      <w:pPr>
        <w:pStyle w:val="afffff5"/>
        <w:numPr>
          <w:ilvl w:val="2"/>
          <w:numId w:val="21"/>
        </w:numPr>
        <w:rPr>
          <w:rFonts w:cs="Tahoma"/>
        </w:rPr>
      </w:pPr>
      <w:proofErr w:type="spellStart"/>
      <w:r w:rsidRPr="00E260EC">
        <w:rPr>
          <w:rFonts w:cs="Tahoma"/>
        </w:rPr>
        <w:t>Стоимость</w:t>
      </w:r>
      <w:proofErr w:type="spellEnd"/>
      <w:r w:rsidRPr="00E260EC">
        <w:rPr>
          <w:rFonts w:cs="Tahoma"/>
        </w:rPr>
        <w:t xml:space="preserve"> </w:t>
      </w:r>
      <w:r>
        <w:rPr>
          <w:rFonts w:cs="Tahoma"/>
          <w:lang w:val="ru-RU"/>
        </w:rPr>
        <w:t xml:space="preserve">вспомогательного </w:t>
      </w:r>
      <w:proofErr w:type="spellStart"/>
      <w:r w:rsidRPr="00E260EC">
        <w:rPr>
          <w:rFonts w:cs="Tahoma"/>
        </w:rPr>
        <w:t>оборудования</w:t>
      </w:r>
      <w:proofErr w:type="spellEnd"/>
      <w:r w:rsidRPr="00E260EC">
        <w:rPr>
          <w:rFonts w:cs="Tahoma"/>
        </w:rPr>
        <w:t xml:space="preserve"> </w:t>
      </w:r>
      <w:r>
        <w:rPr>
          <w:rFonts w:cs="Tahoma"/>
          <w:lang w:val="ru-RU"/>
        </w:rPr>
        <w:t>и</w:t>
      </w:r>
      <w:r w:rsidRPr="00E260EC">
        <w:rPr>
          <w:rFonts w:cs="Tahoma"/>
        </w:rPr>
        <w:t xml:space="preserve"> </w:t>
      </w:r>
      <w:proofErr w:type="spellStart"/>
      <w:r w:rsidRPr="00E260EC">
        <w:rPr>
          <w:rFonts w:cs="Tahoma"/>
        </w:rPr>
        <w:t>инженерных</w:t>
      </w:r>
      <w:proofErr w:type="spellEnd"/>
      <w:r w:rsidRPr="00E260EC">
        <w:rPr>
          <w:rFonts w:cs="Tahoma"/>
        </w:rPr>
        <w:t xml:space="preserve"> </w:t>
      </w:r>
      <w:proofErr w:type="spellStart"/>
      <w:r w:rsidRPr="00E260EC">
        <w:rPr>
          <w:rFonts w:cs="Tahoma"/>
        </w:rPr>
        <w:t>систем</w:t>
      </w:r>
      <w:proofErr w:type="spellEnd"/>
      <w:r>
        <w:rPr>
          <w:rFonts w:cs="Tahoma"/>
          <w:lang w:val="ru-RU"/>
        </w:rPr>
        <w:t xml:space="preserve"> (на основании</w:t>
      </w:r>
      <w:r w:rsidRPr="00E260EC">
        <w:rPr>
          <w:rFonts w:cs="Tahoma"/>
          <w:lang w:val="ru-RU"/>
        </w:rPr>
        <w:t xml:space="preserve"> ТКП, которые возможно получить на данной стадии);</w:t>
      </w:r>
    </w:p>
    <w:p w14:paraId="4C7B0999" w14:textId="7828C119" w:rsidR="00390DC0" w:rsidRPr="00E260EC" w:rsidRDefault="00390DC0" w:rsidP="00390DC0">
      <w:pPr>
        <w:pStyle w:val="afffff5"/>
        <w:numPr>
          <w:ilvl w:val="2"/>
          <w:numId w:val="21"/>
        </w:numPr>
        <w:rPr>
          <w:rFonts w:cs="Tahoma"/>
        </w:rPr>
      </w:pPr>
      <w:proofErr w:type="spellStart"/>
      <w:r w:rsidRPr="00E260EC">
        <w:rPr>
          <w:rFonts w:cs="Tahoma"/>
        </w:rPr>
        <w:t>Стоимость</w:t>
      </w:r>
      <w:proofErr w:type="spellEnd"/>
      <w:r w:rsidRPr="00E260EC">
        <w:rPr>
          <w:rFonts w:cs="Tahoma"/>
        </w:rPr>
        <w:t xml:space="preserve"> </w:t>
      </w:r>
      <w:proofErr w:type="spellStart"/>
      <w:r w:rsidRPr="00E260EC">
        <w:rPr>
          <w:rFonts w:cs="Tahoma"/>
        </w:rPr>
        <w:t>основных</w:t>
      </w:r>
      <w:proofErr w:type="spellEnd"/>
      <w:r w:rsidRPr="00E260EC">
        <w:rPr>
          <w:rFonts w:cs="Tahoma"/>
        </w:rPr>
        <w:t xml:space="preserve"> </w:t>
      </w:r>
      <w:proofErr w:type="spellStart"/>
      <w:r w:rsidRPr="00E260EC">
        <w:rPr>
          <w:rFonts w:cs="Tahoma"/>
        </w:rPr>
        <w:t>материалов</w:t>
      </w:r>
      <w:proofErr w:type="spellEnd"/>
      <w:r>
        <w:rPr>
          <w:rFonts w:cs="Tahoma"/>
          <w:lang w:val="ru-RU"/>
        </w:rPr>
        <w:t xml:space="preserve"> (на основании</w:t>
      </w:r>
      <w:r w:rsidRPr="00E260EC">
        <w:rPr>
          <w:rFonts w:cs="Tahoma"/>
          <w:lang w:val="ru-RU"/>
        </w:rPr>
        <w:t xml:space="preserve"> ТКП</w:t>
      </w:r>
      <w:r>
        <w:rPr>
          <w:rFonts w:cs="Tahoma"/>
          <w:lang w:val="ru-RU"/>
        </w:rPr>
        <w:t>, прайс-листов</w:t>
      </w:r>
      <w:r w:rsidRPr="00E260EC">
        <w:rPr>
          <w:rFonts w:cs="Tahoma"/>
          <w:lang w:val="ru-RU"/>
        </w:rPr>
        <w:t xml:space="preserve"> или исходным данным Заказчика);</w:t>
      </w:r>
    </w:p>
    <w:p w14:paraId="272C02C2" w14:textId="469DBAA9" w:rsidR="00390DC0" w:rsidRPr="00E260EC" w:rsidRDefault="00390DC0" w:rsidP="00390DC0">
      <w:pPr>
        <w:pStyle w:val="afffff5"/>
        <w:numPr>
          <w:ilvl w:val="2"/>
          <w:numId w:val="21"/>
        </w:numPr>
        <w:rPr>
          <w:rFonts w:cs="Tahoma"/>
        </w:rPr>
      </w:pPr>
      <w:proofErr w:type="spellStart"/>
      <w:r w:rsidRPr="00E260EC">
        <w:rPr>
          <w:rFonts w:cs="Tahoma"/>
        </w:rPr>
        <w:t>Стоимость</w:t>
      </w:r>
      <w:proofErr w:type="spellEnd"/>
      <w:r w:rsidRPr="00E260EC">
        <w:rPr>
          <w:rFonts w:cs="Tahoma"/>
        </w:rPr>
        <w:t xml:space="preserve"> </w:t>
      </w:r>
      <w:proofErr w:type="spellStart"/>
      <w:r w:rsidRPr="00E260EC">
        <w:rPr>
          <w:rFonts w:cs="Tahoma"/>
        </w:rPr>
        <w:t>транспортно-логистических</w:t>
      </w:r>
      <w:proofErr w:type="spellEnd"/>
      <w:r w:rsidRPr="00E260EC">
        <w:rPr>
          <w:rFonts w:cs="Tahoma"/>
        </w:rPr>
        <w:t xml:space="preserve"> </w:t>
      </w:r>
      <w:proofErr w:type="spellStart"/>
      <w:r w:rsidRPr="00E260EC">
        <w:rPr>
          <w:rFonts w:cs="Tahoma"/>
        </w:rPr>
        <w:t>расходов</w:t>
      </w:r>
      <w:proofErr w:type="spellEnd"/>
      <w:r>
        <w:rPr>
          <w:rFonts w:cs="Tahoma"/>
          <w:lang w:val="ru-RU"/>
        </w:rPr>
        <w:t>, включенных в МТР п. 7.1.1-7.1.3</w:t>
      </w:r>
      <w:r w:rsidRPr="00E260EC">
        <w:rPr>
          <w:rFonts w:cs="Tahoma"/>
          <w:lang w:val="ru-RU"/>
        </w:rPr>
        <w:t>;</w:t>
      </w:r>
    </w:p>
    <w:p w14:paraId="5E728D96" w14:textId="32503B3C" w:rsidR="00390DC0" w:rsidRPr="00E260EC" w:rsidRDefault="00390DC0" w:rsidP="00390DC0">
      <w:pPr>
        <w:pStyle w:val="afffff5"/>
        <w:numPr>
          <w:ilvl w:val="2"/>
          <w:numId w:val="21"/>
        </w:numPr>
        <w:rPr>
          <w:rFonts w:cs="Tahoma"/>
        </w:rPr>
      </w:pPr>
      <w:proofErr w:type="spellStart"/>
      <w:r w:rsidRPr="00E260EC">
        <w:rPr>
          <w:rFonts w:cs="Tahoma"/>
        </w:rPr>
        <w:t>Стоимость</w:t>
      </w:r>
      <w:proofErr w:type="spellEnd"/>
      <w:r w:rsidRPr="00E260EC">
        <w:rPr>
          <w:rFonts w:cs="Tahoma"/>
        </w:rPr>
        <w:t xml:space="preserve"> </w:t>
      </w:r>
      <w:proofErr w:type="spellStart"/>
      <w:r w:rsidRPr="00E260EC">
        <w:rPr>
          <w:rFonts w:cs="Tahoma"/>
        </w:rPr>
        <w:t>услуг</w:t>
      </w:r>
      <w:proofErr w:type="spellEnd"/>
      <w:r w:rsidRPr="00E260EC">
        <w:rPr>
          <w:rFonts w:cs="Tahoma"/>
        </w:rPr>
        <w:t xml:space="preserve"> </w:t>
      </w:r>
      <w:proofErr w:type="spellStart"/>
      <w:r w:rsidRPr="00E260EC">
        <w:rPr>
          <w:rFonts w:cs="Tahoma"/>
        </w:rPr>
        <w:t>при</w:t>
      </w:r>
      <w:proofErr w:type="spellEnd"/>
      <w:r w:rsidRPr="00E260EC">
        <w:rPr>
          <w:rFonts w:cs="Tahoma"/>
        </w:rPr>
        <w:t xml:space="preserve"> </w:t>
      </w:r>
      <w:proofErr w:type="spellStart"/>
      <w:r w:rsidRPr="00E260EC">
        <w:rPr>
          <w:rFonts w:cs="Tahoma"/>
        </w:rPr>
        <w:t>поставке</w:t>
      </w:r>
      <w:proofErr w:type="spellEnd"/>
      <w:r w:rsidRPr="00E260EC">
        <w:rPr>
          <w:rFonts w:cs="Tahoma"/>
        </w:rPr>
        <w:t xml:space="preserve"> </w:t>
      </w:r>
      <w:proofErr w:type="spellStart"/>
      <w:r w:rsidRPr="00E260EC">
        <w:rPr>
          <w:rFonts w:cs="Tahoma"/>
        </w:rPr>
        <w:t>оборудования</w:t>
      </w:r>
      <w:proofErr w:type="spellEnd"/>
      <w:r w:rsidRPr="00E260EC">
        <w:rPr>
          <w:rFonts w:cs="Tahoma"/>
        </w:rPr>
        <w:t xml:space="preserve"> (ШМР, </w:t>
      </w:r>
      <w:r w:rsidRPr="00E260EC">
        <w:rPr>
          <w:rFonts w:cs="Tahoma"/>
          <w:lang w:val="ru-RU"/>
        </w:rPr>
        <w:t>Ш</w:t>
      </w:r>
      <w:r w:rsidRPr="00E260EC">
        <w:rPr>
          <w:rFonts w:cs="Tahoma"/>
        </w:rPr>
        <w:t xml:space="preserve">НР, </w:t>
      </w:r>
      <w:r w:rsidR="004E759B">
        <w:rPr>
          <w:rFonts w:cs="Tahoma"/>
          <w:lang w:val="ru-RU"/>
        </w:rPr>
        <w:t xml:space="preserve">стажировка, </w:t>
      </w:r>
      <w:proofErr w:type="spellStart"/>
      <w:r w:rsidRPr="00E260EC">
        <w:rPr>
          <w:rFonts w:cs="Tahoma"/>
        </w:rPr>
        <w:t>разработка</w:t>
      </w:r>
      <w:proofErr w:type="spellEnd"/>
      <w:r w:rsidRPr="00E260EC">
        <w:rPr>
          <w:rFonts w:cs="Tahoma"/>
        </w:rPr>
        <w:t xml:space="preserve"> КДНО)</w:t>
      </w:r>
      <w:r w:rsidRPr="00E260EC">
        <w:rPr>
          <w:rFonts w:cs="Tahoma"/>
          <w:lang w:val="ru-RU"/>
        </w:rPr>
        <w:t>;</w:t>
      </w:r>
    </w:p>
    <w:p w14:paraId="6BAEADC6" w14:textId="22572159" w:rsidR="00390DC0" w:rsidRPr="00E260EC" w:rsidRDefault="00713963" w:rsidP="00390DC0">
      <w:pPr>
        <w:pStyle w:val="afffff5"/>
        <w:numPr>
          <w:ilvl w:val="2"/>
          <w:numId w:val="21"/>
        </w:numPr>
        <w:rPr>
          <w:rFonts w:cs="Tahoma"/>
        </w:rPr>
      </w:pPr>
      <w:r>
        <w:rPr>
          <w:rFonts w:cs="Tahoma"/>
          <w:lang w:val="ru-RU"/>
        </w:rPr>
        <w:t>Стоимость ЗИП</w:t>
      </w:r>
    </w:p>
    <w:p w14:paraId="60BD6058" w14:textId="77777777" w:rsidR="00390DC0" w:rsidRPr="00E260EC" w:rsidRDefault="00390DC0" w:rsidP="00390DC0">
      <w:pPr>
        <w:pStyle w:val="afffff5"/>
        <w:ind w:left="1778" w:firstLine="0"/>
        <w:rPr>
          <w:i/>
          <w14:scene3d>
            <w14:camera w14:prst="orthographicFront"/>
            <w14:lightRig w14:rig="threePt" w14:dir="t">
              <w14:rot w14:lat="0" w14:lon="0" w14:rev="0"/>
            </w14:lightRig>
          </w14:scene3d>
        </w:rPr>
      </w:pPr>
    </w:p>
    <w:p w14:paraId="5C25EDED" w14:textId="5E18BE26" w:rsidR="00390DC0" w:rsidRPr="00E260EC" w:rsidRDefault="00390DC0" w:rsidP="00390DC0">
      <w:pPr>
        <w:pStyle w:val="afffff5"/>
        <w:ind w:left="709" w:firstLine="0"/>
        <w:rPr>
          <w:rFonts w:cs="Tahoma"/>
          <w:lang w:val="ru-RU"/>
        </w:rPr>
      </w:pPr>
      <w:r w:rsidRPr="00E260EC">
        <w:rPr>
          <w:rFonts w:cs="Tahoma"/>
          <w:lang w:val="ru-RU"/>
        </w:rPr>
        <w:t xml:space="preserve">Стоимость основных материалов </w:t>
      </w:r>
      <w:proofErr w:type="spellStart"/>
      <w:r w:rsidRPr="00E260EC">
        <w:rPr>
          <w:rFonts w:cs="Tahoma"/>
          <w:lang w:val="ru-RU"/>
        </w:rPr>
        <w:t>опредеяется</w:t>
      </w:r>
      <w:proofErr w:type="spellEnd"/>
      <w:r w:rsidRPr="00E260EC">
        <w:rPr>
          <w:rFonts w:cs="Tahoma"/>
          <w:lang w:val="ru-RU"/>
        </w:rPr>
        <w:t xml:space="preserve"> путем мониторинга цен на рынке</w:t>
      </w:r>
      <w:r>
        <w:rPr>
          <w:rFonts w:cs="Tahoma"/>
          <w:lang w:val="ru-RU"/>
        </w:rPr>
        <w:t>.</w:t>
      </w:r>
    </w:p>
    <w:p w14:paraId="362594C2" w14:textId="2F16C41C" w:rsidR="00390DC0" w:rsidRDefault="00390DC0" w:rsidP="00390DC0">
      <w:pPr>
        <w:pStyle w:val="afffff5"/>
        <w:ind w:left="709" w:firstLine="0"/>
        <w:rPr>
          <w:rFonts w:cs="Tahoma"/>
          <w:lang w:val="ru-RU"/>
        </w:rPr>
      </w:pPr>
      <w:r>
        <w:rPr>
          <w:rFonts w:cs="Tahoma"/>
          <w:lang w:val="ru-RU"/>
        </w:rPr>
        <w:t>Стоимость оборудования</w:t>
      </w:r>
      <w:r w:rsidRPr="00E260EC">
        <w:rPr>
          <w:rFonts w:cs="Tahoma"/>
          <w:lang w:val="ru-RU"/>
        </w:rPr>
        <w:t xml:space="preserve"> определяется по ТКП поставщиков</w:t>
      </w:r>
      <w:r>
        <w:rPr>
          <w:rFonts w:cs="Tahoma"/>
          <w:lang w:val="ru-RU"/>
        </w:rPr>
        <w:t>.</w:t>
      </w:r>
    </w:p>
    <w:p w14:paraId="5AC8B363" w14:textId="77777777" w:rsidR="00390DC0" w:rsidRPr="00E260EC" w:rsidRDefault="00390DC0" w:rsidP="00390DC0">
      <w:pPr>
        <w:pStyle w:val="afffff5"/>
        <w:ind w:left="709" w:firstLine="0"/>
        <w:rPr>
          <w:rFonts w:cs="Tahoma"/>
          <w:lang w:val="ru-RU"/>
        </w:rPr>
      </w:pPr>
      <w:r>
        <w:rPr>
          <w:rFonts w:cs="Tahoma"/>
          <w:lang w:val="ru-RU"/>
        </w:rPr>
        <w:t xml:space="preserve"> </w:t>
      </w:r>
    </w:p>
    <w:p w14:paraId="665DF901" w14:textId="5F026F25" w:rsidR="00170697" w:rsidRPr="00A4303C" w:rsidRDefault="00812738" w:rsidP="002C042D">
      <w:pPr>
        <w:pStyle w:val="afffff5"/>
        <w:numPr>
          <w:ilvl w:val="1"/>
          <w:numId w:val="21"/>
        </w:numPr>
      </w:pPr>
      <w:r w:rsidRPr="00390DC0">
        <w:rPr>
          <w:lang w:val="ru-RU"/>
        </w:rPr>
        <w:t xml:space="preserve"> Исполнитель с</w:t>
      </w:r>
      <w:r w:rsidR="00A64C08" w:rsidRPr="00390DC0">
        <w:rPr>
          <w:lang w:val="ru-RU"/>
        </w:rPr>
        <w:t>оздает макеты ЛСР, ОСР, ССР согласно титульному списку объектов, подобъектов, разделов ПД, ПК, этапов</w:t>
      </w:r>
      <w:r w:rsidRPr="00390DC0">
        <w:rPr>
          <w:lang w:val="ru-RU"/>
        </w:rPr>
        <w:t xml:space="preserve"> с отображением полной структуры согласно раздела 6. </w:t>
      </w:r>
    </w:p>
    <w:p w14:paraId="43630715" w14:textId="55E3E565" w:rsidR="00A4303C" w:rsidRPr="00A4303C" w:rsidRDefault="00A4303C" w:rsidP="00A4303C">
      <w:pPr>
        <w:pStyle w:val="afffff5"/>
        <w:numPr>
          <w:ilvl w:val="1"/>
          <w:numId w:val="21"/>
        </w:numPr>
        <w:rPr>
          <w:rFonts w:cs="Tahoma"/>
        </w:rPr>
      </w:pPr>
      <w:proofErr w:type="spellStart"/>
      <w:r w:rsidRPr="00A4303C">
        <w:rPr>
          <w:rFonts w:eastAsia="Calibri" w:cs="Tahoma"/>
        </w:rPr>
        <w:t>Стоимости</w:t>
      </w:r>
      <w:proofErr w:type="spellEnd"/>
      <w:r w:rsidRPr="00A4303C">
        <w:rPr>
          <w:rFonts w:eastAsia="Calibri" w:cs="Tahoma"/>
        </w:rPr>
        <w:t xml:space="preserve"> </w:t>
      </w:r>
      <w:proofErr w:type="spellStart"/>
      <w:r w:rsidRPr="00A4303C">
        <w:rPr>
          <w:rFonts w:eastAsia="Calibri" w:cs="Tahoma"/>
        </w:rPr>
        <w:t>капительных</w:t>
      </w:r>
      <w:proofErr w:type="spellEnd"/>
      <w:r w:rsidRPr="00A4303C">
        <w:rPr>
          <w:rFonts w:eastAsia="Calibri" w:cs="Tahoma"/>
        </w:rPr>
        <w:t xml:space="preserve"> </w:t>
      </w:r>
      <w:proofErr w:type="spellStart"/>
      <w:r w:rsidRPr="00A4303C">
        <w:rPr>
          <w:rFonts w:eastAsia="Calibri" w:cs="Tahoma"/>
        </w:rPr>
        <w:t>вложений</w:t>
      </w:r>
      <w:proofErr w:type="spellEnd"/>
      <w:r>
        <w:rPr>
          <w:rFonts w:eastAsia="Calibri" w:cs="Tahoma"/>
          <w:lang w:val="ru-RU"/>
        </w:rPr>
        <w:t xml:space="preserve"> в макетах локальных сметных расчетах </w:t>
      </w:r>
      <w:proofErr w:type="spellStart"/>
      <w:r w:rsidRPr="00A4303C">
        <w:rPr>
          <w:rFonts w:eastAsia="Calibri" w:cs="Tahoma"/>
        </w:rPr>
        <w:t>отображаются</w:t>
      </w:r>
      <w:proofErr w:type="spellEnd"/>
      <w:r w:rsidRPr="00A4303C">
        <w:rPr>
          <w:rFonts w:eastAsia="Calibri" w:cs="Tahoma"/>
        </w:rPr>
        <w:t xml:space="preserve"> </w:t>
      </w:r>
      <w:proofErr w:type="spellStart"/>
      <w:r w:rsidRPr="00A4303C">
        <w:rPr>
          <w:rFonts w:eastAsia="Calibri" w:cs="Tahoma"/>
        </w:rPr>
        <w:t>только</w:t>
      </w:r>
      <w:proofErr w:type="spellEnd"/>
      <w:r w:rsidRPr="00A4303C">
        <w:rPr>
          <w:rFonts w:eastAsia="Calibri" w:cs="Tahoma"/>
        </w:rPr>
        <w:t xml:space="preserve"> в </w:t>
      </w:r>
      <w:proofErr w:type="spellStart"/>
      <w:r w:rsidRPr="00A4303C">
        <w:rPr>
          <w:rFonts w:eastAsia="Calibri" w:cs="Tahoma"/>
        </w:rPr>
        <w:t>части</w:t>
      </w:r>
      <w:proofErr w:type="spellEnd"/>
      <w:r w:rsidRPr="00A4303C">
        <w:rPr>
          <w:rFonts w:eastAsia="Calibri" w:cs="Tahoma"/>
        </w:rPr>
        <w:t xml:space="preserve"> </w:t>
      </w:r>
      <w:proofErr w:type="spellStart"/>
      <w:r w:rsidRPr="00A4303C">
        <w:rPr>
          <w:rFonts w:eastAsia="Calibri" w:cs="Tahoma"/>
        </w:rPr>
        <w:t>стоимости</w:t>
      </w:r>
      <w:proofErr w:type="spellEnd"/>
      <w:r w:rsidRPr="00A4303C">
        <w:rPr>
          <w:rFonts w:eastAsia="Calibri" w:cs="Tahoma"/>
        </w:rPr>
        <w:t xml:space="preserve"> </w:t>
      </w:r>
      <w:proofErr w:type="spellStart"/>
      <w:r w:rsidRPr="00A4303C">
        <w:rPr>
          <w:rFonts w:eastAsia="Calibri" w:cs="Tahoma"/>
        </w:rPr>
        <w:t>основных</w:t>
      </w:r>
      <w:proofErr w:type="spellEnd"/>
      <w:r w:rsidRPr="00A4303C">
        <w:rPr>
          <w:rFonts w:eastAsia="Calibri" w:cs="Tahoma"/>
        </w:rPr>
        <w:t xml:space="preserve"> МТР, </w:t>
      </w:r>
      <w:proofErr w:type="spellStart"/>
      <w:r w:rsidRPr="00A4303C">
        <w:rPr>
          <w:rFonts w:eastAsia="Calibri" w:cs="Tahoma"/>
        </w:rPr>
        <w:t>включая</w:t>
      </w:r>
      <w:proofErr w:type="spellEnd"/>
      <w:r w:rsidRPr="00A4303C">
        <w:rPr>
          <w:rFonts w:eastAsia="Calibri" w:cs="Tahoma"/>
        </w:rPr>
        <w:t xml:space="preserve"> </w:t>
      </w:r>
      <w:proofErr w:type="spellStart"/>
      <w:r w:rsidRPr="00A4303C">
        <w:rPr>
          <w:rFonts w:eastAsia="Calibri" w:cs="Tahoma"/>
        </w:rPr>
        <w:t>оборудование</w:t>
      </w:r>
      <w:proofErr w:type="spellEnd"/>
      <w:r w:rsidRPr="00A4303C">
        <w:rPr>
          <w:rFonts w:eastAsia="Calibri" w:cs="Tahoma"/>
        </w:rPr>
        <w:t xml:space="preserve"> и </w:t>
      </w:r>
      <w:proofErr w:type="spellStart"/>
      <w:r w:rsidRPr="00A4303C">
        <w:rPr>
          <w:rFonts w:eastAsia="Calibri" w:cs="Tahoma"/>
        </w:rPr>
        <w:t>сопутствующие</w:t>
      </w:r>
      <w:proofErr w:type="spellEnd"/>
      <w:r w:rsidRPr="00A4303C">
        <w:rPr>
          <w:rFonts w:eastAsia="Calibri" w:cs="Tahoma"/>
        </w:rPr>
        <w:t xml:space="preserve"> </w:t>
      </w:r>
      <w:proofErr w:type="spellStart"/>
      <w:r w:rsidRPr="00A4303C">
        <w:rPr>
          <w:rFonts w:eastAsia="Calibri" w:cs="Tahoma"/>
        </w:rPr>
        <w:t>обеспечению</w:t>
      </w:r>
      <w:proofErr w:type="spellEnd"/>
      <w:r w:rsidRPr="00A4303C">
        <w:rPr>
          <w:rFonts w:eastAsia="Calibri" w:cs="Tahoma"/>
        </w:rPr>
        <w:t>/</w:t>
      </w:r>
      <w:proofErr w:type="spellStart"/>
      <w:r w:rsidRPr="00A4303C">
        <w:rPr>
          <w:rFonts w:eastAsia="Calibri" w:cs="Tahoma"/>
        </w:rPr>
        <w:t>поставке</w:t>
      </w:r>
      <w:proofErr w:type="spellEnd"/>
      <w:r w:rsidRPr="00A4303C">
        <w:rPr>
          <w:rFonts w:eastAsia="Calibri" w:cs="Tahoma"/>
        </w:rPr>
        <w:t xml:space="preserve"> </w:t>
      </w:r>
      <w:proofErr w:type="spellStart"/>
      <w:r w:rsidRPr="00A4303C">
        <w:rPr>
          <w:rFonts w:eastAsia="Calibri" w:cs="Tahoma"/>
        </w:rPr>
        <w:t>оборудования</w:t>
      </w:r>
      <w:proofErr w:type="spellEnd"/>
      <w:r w:rsidRPr="00A4303C">
        <w:rPr>
          <w:rFonts w:eastAsia="Calibri" w:cs="Tahoma"/>
        </w:rPr>
        <w:t xml:space="preserve"> </w:t>
      </w:r>
      <w:proofErr w:type="spellStart"/>
      <w:r w:rsidRPr="00A4303C">
        <w:rPr>
          <w:rFonts w:eastAsia="Calibri" w:cs="Tahoma"/>
        </w:rPr>
        <w:t>товары</w:t>
      </w:r>
      <w:proofErr w:type="spellEnd"/>
      <w:r w:rsidRPr="00A4303C">
        <w:rPr>
          <w:rFonts w:eastAsia="Calibri" w:cs="Tahoma"/>
        </w:rPr>
        <w:t xml:space="preserve"> и </w:t>
      </w:r>
      <w:proofErr w:type="spellStart"/>
      <w:r w:rsidRPr="00A4303C">
        <w:rPr>
          <w:rFonts w:eastAsia="Calibri" w:cs="Tahoma"/>
        </w:rPr>
        <w:t>услуги</w:t>
      </w:r>
      <w:proofErr w:type="spellEnd"/>
      <w:r w:rsidRPr="00A4303C">
        <w:rPr>
          <w:rFonts w:eastAsia="Calibri" w:cs="Tahoma"/>
        </w:rPr>
        <w:t xml:space="preserve"> (</w:t>
      </w:r>
      <w:proofErr w:type="spellStart"/>
      <w:r w:rsidRPr="00A4303C">
        <w:rPr>
          <w:rFonts w:eastAsia="Calibri" w:cs="Tahoma"/>
        </w:rPr>
        <w:t>шефмонтаж</w:t>
      </w:r>
      <w:proofErr w:type="spellEnd"/>
      <w:r w:rsidRPr="00A4303C">
        <w:rPr>
          <w:rFonts w:eastAsia="Calibri" w:cs="Tahoma"/>
        </w:rPr>
        <w:t xml:space="preserve">, </w:t>
      </w:r>
      <w:proofErr w:type="spellStart"/>
      <w:r w:rsidRPr="00A4303C">
        <w:rPr>
          <w:rFonts w:eastAsia="Calibri" w:cs="Tahoma"/>
        </w:rPr>
        <w:t>шефналадка</w:t>
      </w:r>
      <w:proofErr w:type="spellEnd"/>
      <w:r w:rsidRPr="00A4303C">
        <w:rPr>
          <w:rFonts w:eastAsia="Calibri" w:cs="Tahoma"/>
        </w:rPr>
        <w:t xml:space="preserve">, </w:t>
      </w:r>
      <w:r w:rsidR="004E759B">
        <w:rPr>
          <w:rFonts w:eastAsia="Calibri" w:cs="Tahoma"/>
          <w:lang w:val="ru-RU"/>
        </w:rPr>
        <w:t xml:space="preserve">стажировка, </w:t>
      </w:r>
      <w:proofErr w:type="spellStart"/>
      <w:r w:rsidRPr="00A4303C">
        <w:rPr>
          <w:rFonts w:eastAsia="Calibri" w:cs="Tahoma"/>
        </w:rPr>
        <w:t>разработка</w:t>
      </w:r>
      <w:proofErr w:type="spellEnd"/>
      <w:r w:rsidRPr="00A4303C">
        <w:rPr>
          <w:rFonts w:eastAsia="Calibri" w:cs="Tahoma"/>
        </w:rPr>
        <w:t xml:space="preserve"> КДНО)  </w:t>
      </w:r>
    </w:p>
    <w:p w14:paraId="51DF6178" w14:textId="5F3EF72E" w:rsidR="00170697" w:rsidRDefault="00170697" w:rsidP="00170697">
      <w:pPr>
        <w:pStyle w:val="afffff5"/>
        <w:numPr>
          <w:ilvl w:val="1"/>
          <w:numId w:val="21"/>
        </w:numPr>
        <w:spacing w:after="0"/>
        <w:contextualSpacing w:val="0"/>
        <w:rPr>
          <w:lang w:val="ru-RU"/>
        </w:rPr>
      </w:pPr>
      <w:r>
        <w:rPr>
          <w:lang w:val="ru-RU"/>
        </w:rPr>
        <w:t xml:space="preserve">Макеты ЛСР, ОСР, ССР необходимо выполнить </w:t>
      </w:r>
      <w:proofErr w:type="spellStart"/>
      <w:r w:rsidRPr="005C2762">
        <w:rPr>
          <w:rFonts w:cs="Tahoma"/>
        </w:rPr>
        <w:t>согласно</w:t>
      </w:r>
      <w:proofErr w:type="spellEnd"/>
      <w:r w:rsidRPr="005C2762">
        <w:rPr>
          <w:rFonts w:cs="Tahoma"/>
        </w:rPr>
        <w:t xml:space="preserve"> </w:t>
      </w:r>
      <w:proofErr w:type="spellStart"/>
      <w:r w:rsidRPr="005C2762">
        <w:rPr>
          <w:rFonts w:cs="Tahoma"/>
        </w:rPr>
        <w:t>номенклатуре</w:t>
      </w:r>
      <w:proofErr w:type="spellEnd"/>
      <w:r w:rsidRPr="005C2762">
        <w:rPr>
          <w:rFonts w:cs="Tahoma"/>
        </w:rPr>
        <w:t xml:space="preserve"> </w:t>
      </w:r>
      <w:proofErr w:type="spellStart"/>
      <w:r w:rsidRPr="005C2762">
        <w:rPr>
          <w:rFonts w:cs="Tahoma"/>
        </w:rPr>
        <w:t>глав</w:t>
      </w:r>
      <w:proofErr w:type="spellEnd"/>
      <w:r w:rsidRPr="005C2762">
        <w:rPr>
          <w:rFonts w:cs="Tahoma"/>
        </w:rPr>
        <w:t xml:space="preserve"> </w:t>
      </w:r>
      <w:proofErr w:type="spellStart"/>
      <w:r w:rsidRPr="005C2762">
        <w:rPr>
          <w:rFonts w:cs="Tahoma"/>
        </w:rPr>
        <w:t>сводного</w:t>
      </w:r>
      <w:proofErr w:type="spellEnd"/>
      <w:r w:rsidRPr="005C2762">
        <w:rPr>
          <w:rFonts w:cs="Tahoma"/>
        </w:rPr>
        <w:t xml:space="preserve"> </w:t>
      </w:r>
      <w:proofErr w:type="spellStart"/>
      <w:r w:rsidRPr="005C2762">
        <w:rPr>
          <w:rFonts w:cs="Tahoma"/>
        </w:rPr>
        <w:t>сметного</w:t>
      </w:r>
      <w:proofErr w:type="spellEnd"/>
      <w:r w:rsidRPr="005C2762">
        <w:rPr>
          <w:rFonts w:cs="Tahoma"/>
        </w:rPr>
        <w:t xml:space="preserve"> </w:t>
      </w:r>
      <w:proofErr w:type="spellStart"/>
      <w:r w:rsidRPr="005C2762">
        <w:rPr>
          <w:rFonts w:cs="Tahoma"/>
        </w:rPr>
        <w:t>расчета</w:t>
      </w:r>
      <w:proofErr w:type="spellEnd"/>
      <w:r w:rsidRPr="005C2762">
        <w:rPr>
          <w:rFonts w:cs="Tahoma"/>
        </w:rPr>
        <w:t xml:space="preserve"> </w:t>
      </w:r>
      <w:proofErr w:type="spellStart"/>
      <w:r w:rsidRPr="005C2762">
        <w:rPr>
          <w:rFonts w:cs="Tahoma"/>
        </w:rPr>
        <w:t>стоимости</w:t>
      </w:r>
      <w:proofErr w:type="spellEnd"/>
      <w:r w:rsidRPr="005C2762">
        <w:rPr>
          <w:rFonts w:cs="Tahoma"/>
        </w:rPr>
        <w:t xml:space="preserve"> </w:t>
      </w:r>
      <w:proofErr w:type="spellStart"/>
      <w:r w:rsidRPr="005C2762">
        <w:rPr>
          <w:rFonts w:cs="Tahoma"/>
        </w:rPr>
        <w:t>строительства</w:t>
      </w:r>
      <w:proofErr w:type="spellEnd"/>
      <w:r>
        <w:rPr>
          <w:rFonts w:cs="Tahoma"/>
          <w:lang w:val="ru-RU"/>
        </w:rPr>
        <w:t xml:space="preserve"> </w:t>
      </w:r>
      <w:r>
        <w:rPr>
          <w:rFonts w:cs="Tahoma"/>
        </w:rPr>
        <w:t>МУ ГК НН 106-002-2020</w:t>
      </w:r>
      <w:r>
        <w:rPr>
          <w:rFonts w:cs="Tahoma"/>
          <w:lang w:val="ru-RU"/>
        </w:rPr>
        <w:t xml:space="preserve"> с учетом прочих работ и затрат согласно Рекомендации </w:t>
      </w:r>
      <w:r w:rsidR="00EB7C1C">
        <w:rPr>
          <w:rFonts w:cs="Tahoma"/>
          <w:lang w:val="ru-RU"/>
        </w:rPr>
        <w:t xml:space="preserve">по применению </w:t>
      </w:r>
      <w:r>
        <w:rPr>
          <w:rFonts w:cs="Tahoma"/>
          <w:lang w:val="ru-RU"/>
        </w:rPr>
        <w:t xml:space="preserve">прочих затрат, не входящих в </w:t>
      </w:r>
      <w:r w:rsidR="00EB7C1C">
        <w:rPr>
          <w:rFonts w:cs="Tahoma"/>
          <w:lang w:val="ru-RU"/>
        </w:rPr>
        <w:t xml:space="preserve">состав </w:t>
      </w:r>
      <w:r>
        <w:rPr>
          <w:rFonts w:cs="Tahoma"/>
          <w:lang w:val="ru-RU"/>
        </w:rPr>
        <w:t>УЕР (</w:t>
      </w:r>
      <w:r w:rsidRPr="00E443F7">
        <w:rPr>
          <w:rFonts w:cs="Tahoma"/>
          <w:lang w:val="ru-RU"/>
        </w:rPr>
        <w:t>Приложение</w:t>
      </w:r>
      <w:r>
        <w:rPr>
          <w:rFonts w:cs="Tahoma"/>
          <w:lang w:val="ru-RU"/>
        </w:rPr>
        <w:t xml:space="preserve"> </w:t>
      </w:r>
      <w:r w:rsidR="00F41A59">
        <w:rPr>
          <w:rFonts w:cs="Tahoma"/>
          <w:lang w:val="en-US"/>
        </w:rPr>
        <w:t>G</w:t>
      </w:r>
      <w:r>
        <w:rPr>
          <w:rFonts w:cs="Tahoma"/>
          <w:lang w:val="ru-RU"/>
        </w:rPr>
        <w:t xml:space="preserve">) и с учетом настроек в сметах для загрузки в АСУ ПБ (Приложение </w:t>
      </w:r>
      <w:r w:rsidR="00F41A59">
        <w:rPr>
          <w:rFonts w:cs="Tahoma"/>
          <w:lang w:val="en-US"/>
        </w:rPr>
        <w:t>J</w:t>
      </w:r>
      <w:r>
        <w:rPr>
          <w:rFonts w:cs="Tahoma"/>
          <w:lang w:val="ru-RU"/>
        </w:rPr>
        <w:t>)</w:t>
      </w:r>
    </w:p>
    <w:p w14:paraId="2FA97D21" w14:textId="0F21839A" w:rsidR="00AB6E37" w:rsidRPr="00BC039F" w:rsidRDefault="00752065" w:rsidP="00851E8F">
      <w:pPr>
        <w:pStyle w:val="22"/>
        <w:numPr>
          <w:ilvl w:val="0"/>
          <w:numId w:val="21"/>
        </w:numPr>
      </w:pPr>
      <w:bookmarkStart w:id="10" w:name="_Toc72759436"/>
      <w:bookmarkStart w:id="11" w:name="_Toc72759498"/>
      <w:bookmarkStart w:id="12" w:name="_Toc72759521"/>
      <w:bookmarkStart w:id="13" w:name="_Toc72759556"/>
      <w:bookmarkStart w:id="14" w:name="_Toc72759437"/>
      <w:bookmarkStart w:id="15" w:name="_Toc72759499"/>
      <w:bookmarkStart w:id="16" w:name="_Toc72759522"/>
      <w:bookmarkStart w:id="17" w:name="_Toc72759557"/>
      <w:bookmarkStart w:id="18" w:name="_Toc72759438"/>
      <w:bookmarkStart w:id="19" w:name="_Toc72759500"/>
      <w:bookmarkStart w:id="20" w:name="_Toc72759523"/>
      <w:bookmarkStart w:id="21" w:name="_Toc72759558"/>
      <w:bookmarkStart w:id="22" w:name="_Toc50109576"/>
      <w:bookmarkStart w:id="23" w:name="_Toc72759559"/>
      <w:bookmarkEnd w:id="10"/>
      <w:bookmarkEnd w:id="11"/>
      <w:bookmarkEnd w:id="12"/>
      <w:bookmarkEnd w:id="13"/>
      <w:bookmarkEnd w:id="14"/>
      <w:bookmarkEnd w:id="15"/>
      <w:bookmarkEnd w:id="16"/>
      <w:bookmarkEnd w:id="17"/>
      <w:bookmarkEnd w:id="18"/>
      <w:bookmarkEnd w:id="19"/>
      <w:bookmarkEnd w:id="20"/>
      <w:bookmarkEnd w:id="21"/>
      <w:bookmarkEnd w:id="22"/>
      <w:proofErr w:type="spellStart"/>
      <w:r w:rsidRPr="00B710CA">
        <w:t>Этапность</w:t>
      </w:r>
      <w:proofErr w:type="spellEnd"/>
      <w:r w:rsidRPr="00B710CA">
        <w:t xml:space="preserve"> и требования к оценке </w:t>
      </w:r>
      <w:r w:rsidR="00D37323">
        <w:t>величины капитальных вложений</w:t>
      </w:r>
      <w:bookmarkEnd w:id="23"/>
    </w:p>
    <w:p w14:paraId="14322F23" w14:textId="77777777" w:rsidR="00D37323" w:rsidRPr="00C446F9" w:rsidRDefault="00D37323" w:rsidP="00851E8F">
      <w:pPr>
        <w:pStyle w:val="afffff5"/>
        <w:numPr>
          <w:ilvl w:val="1"/>
          <w:numId w:val="21"/>
        </w:numPr>
      </w:pPr>
      <w:r w:rsidRPr="00C446F9">
        <w:rPr>
          <w:lang w:val="ru-RU"/>
        </w:rPr>
        <w:t>Формирование ВОР:</w:t>
      </w:r>
    </w:p>
    <w:p w14:paraId="64470484" w14:textId="77777777" w:rsidR="007033E3" w:rsidRPr="00C372E8" w:rsidRDefault="00E03623" w:rsidP="00C446F9">
      <w:pPr>
        <w:pStyle w:val="afffff5"/>
        <w:numPr>
          <w:ilvl w:val="2"/>
          <w:numId w:val="21"/>
        </w:numPr>
        <w:ind w:left="1843" w:hanging="850"/>
      </w:pPr>
      <w:r>
        <w:rPr>
          <w:lang w:val="ru-RU"/>
        </w:rPr>
        <w:t>Началом процесса является этап подготовки</w:t>
      </w:r>
      <w:r w:rsidR="00D22B13" w:rsidRPr="00BC039F">
        <w:t xml:space="preserve"> </w:t>
      </w:r>
      <w:r w:rsidR="00D22B13" w:rsidRPr="00BC039F">
        <w:rPr>
          <w:lang w:val="ru-RU"/>
        </w:rPr>
        <w:t>ВОР</w:t>
      </w:r>
      <w:r w:rsidR="00D22B13" w:rsidRPr="00BC039F">
        <w:t xml:space="preserve"> </w:t>
      </w:r>
      <w:r w:rsidR="002F1AFC">
        <w:rPr>
          <w:lang w:val="ru-RU"/>
        </w:rPr>
        <w:t xml:space="preserve">(по форме приложения А) </w:t>
      </w:r>
      <w:r w:rsidR="00D22B13" w:rsidRPr="00BC039F">
        <w:t xml:space="preserve">в </w:t>
      </w:r>
      <w:proofErr w:type="spellStart"/>
      <w:r w:rsidR="00D22B13" w:rsidRPr="00BC039F">
        <w:t>разрезе</w:t>
      </w:r>
      <w:proofErr w:type="spellEnd"/>
      <w:r w:rsidR="00D22B13" w:rsidRPr="00BC039F">
        <w:t xml:space="preserve"> </w:t>
      </w:r>
      <w:proofErr w:type="spellStart"/>
      <w:r w:rsidR="00D22B13" w:rsidRPr="00BC039F">
        <w:t>перечня</w:t>
      </w:r>
      <w:proofErr w:type="spellEnd"/>
      <w:r w:rsidR="00D22B13" w:rsidRPr="00BC039F">
        <w:t xml:space="preserve"> УЕР</w:t>
      </w:r>
      <w:r w:rsidR="00D37323">
        <w:rPr>
          <w:lang w:val="ru-RU"/>
        </w:rPr>
        <w:t xml:space="preserve"> (приложение В).</w:t>
      </w:r>
    </w:p>
    <w:p w14:paraId="1556624B" w14:textId="5A4E26A8" w:rsidR="00E17F64" w:rsidRDefault="008A2838" w:rsidP="00C446F9">
      <w:pPr>
        <w:pStyle w:val="afffff5"/>
        <w:numPr>
          <w:ilvl w:val="2"/>
          <w:numId w:val="21"/>
        </w:numPr>
        <w:ind w:left="1843" w:hanging="850"/>
      </w:pPr>
      <w:r>
        <w:t xml:space="preserve">ВОР </w:t>
      </w:r>
      <w:proofErr w:type="spellStart"/>
      <w:r>
        <w:t>формируются</w:t>
      </w:r>
      <w:proofErr w:type="spellEnd"/>
      <w:r>
        <w:t xml:space="preserve"> в </w:t>
      </w:r>
      <w:proofErr w:type="spellStart"/>
      <w:r>
        <w:t>разрезе</w:t>
      </w:r>
      <w:proofErr w:type="spellEnd"/>
      <w:r>
        <w:t xml:space="preserve"> </w:t>
      </w:r>
      <w:proofErr w:type="spellStart"/>
      <w:r>
        <w:t>разделов</w:t>
      </w:r>
      <w:proofErr w:type="spellEnd"/>
      <w:r>
        <w:t xml:space="preserve"> ПД</w:t>
      </w:r>
      <w:r w:rsidR="007C7608">
        <w:rPr>
          <w:lang w:val="ru-RU"/>
        </w:rPr>
        <w:t xml:space="preserve">, </w:t>
      </w:r>
      <w:proofErr w:type="spellStart"/>
      <w:r w:rsidR="00D22B13" w:rsidRPr="00BC039F">
        <w:t>титульных</w:t>
      </w:r>
      <w:proofErr w:type="spellEnd"/>
      <w:r w:rsidR="00D22B13" w:rsidRPr="00BC039F">
        <w:t xml:space="preserve"> </w:t>
      </w:r>
      <w:proofErr w:type="spellStart"/>
      <w:r w:rsidR="00D22B13" w:rsidRPr="00BC039F">
        <w:t>объектов</w:t>
      </w:r>
      <w:proofErr w:type="spellEnd"/>
      <w:r w:rsidR="0010386E">
        <w:rPr>
          <w:lang w:val="ru-RU"/>
        </w:rPr>
        <w:t>, подобъектов, ПК, этапов</w:t>
      </w:r>
      <w:r w:rsidR="00D22B13" w:rsidRPr="00BC039F">
        <w:t xml:space="preserve"> </w:t>
      </w:r>
      <w:r w:rsidR="007C7608">
        <w:rPr>
          <w:lang w:val="ru-RU"/>
        </w:rPr>
        <w:t>и вех строительства (при их наличии)</w:t>
      </w:r>
      <w:r w:rsidR="00D22B13" w:rsidRPr="00BC039F">
        <w:t xml:space="preserve">. </w:t>
      </w:r>
      <w:r w:rsidR="008558A8">
        <w:rPr>
          <w:lang w:val="ru-RU"/>
        </w:rPr>
        <w:t>При этом</w:t>
      </w:r>
      <w:r w:rsidR="005962E4">
        <w:rPr>
          <w:lang w:val="ru-RU"/>
        </w:rPr>
        <w:t xml:space="preserve"> ВОР</w:t>
      </w:r>
      <w:r w:rsidR="008558A8">
        <w:rPr>
          <w:lang w:val="ru-RU"/>
        </w:rPr>
        <w:t xml:space="preserve"> дополнительно детализируется отдельными строками </w:t>
      </w:r>
      <w:proofErr w:type="spellStart"/>
      <w:r w:rsidR="00A65896" w:rsidRPr="005C2762">
        <w:rPr>
          <w:rFonts w:cs="Tahoma"/>
        </w:rPr>
        <w:t>согласно</w:t>
      </w:r>
      <w:proofErr w:type="spellEnd"/>
      <w:r w:rsidR="00A65896" w:rsidRPr="005C2762">
        <w:rPr>
          <w:rFonts w:cs="Tahoma"/>
        </w:rPr>
        <w:t xml:space="preserve"> </w:t>
      </w:r>
      <w:proofErr w:type="spellStart"/>
      <w:r w:rsidR="00A65896" w:rsidRPr="005C2762">
        <w:rPr>
          <w:rFonts w:cs="Tahoma"/>
        </w:rPr>
        <w:t>номенклатуре</w:t>
      </w:r>
      <w:proofErr w:type="spellEnd"/>
      <w:r w:rsidR="00A65896" w:rsidRPr="005C2762">
        <w:rPr>
          <w:rFonts w:cs="Tahoma"/>
        </w:rPr>
        <w:t xml:space="preserve"> </w:t>
      </w:r>
      <w:proofErr w:type="spellStart"/>
      <w:r w:rsidR="00A65896" w:rsidRPr="005C2762">
        <w:rPr>
          <w:rFonts w:cs="Tahoma"/>
        </w:rPr>
        <w:t>глав</w:t>
      </w:r>
      <w:proofErr w:type="spellEnd"/>
      <w:r w:rsidR="00A65896" w:rsidRPr="005C2762">
        <w:rPr>
          <w:rFonts w:cs="Tahoma"/>
        </w:rPr>
        <w:t xml:space="preserve"> </w:t>
      </w:r>
      <w:proofErr w:type="spellStart"/>
      <w:r w:rsidR="00A65896" w:rsidRPr="005C2762">
        <w:rPr>
          <w:rFonts w:cs="Tahoma"/>
        </w:rPr>
        <w:t>сводного</w:t>
      </w:r>
      <w:proofErr w:type="spellEnd"/>
      <w:r w:rsidR="00A65896" w:rsidRPr="005C2762">
        <w:rPr>
          <w:rFonts w:cs="Tahoma"/>
        </w:rPr>
        <w:t xml:space="preserve"> </w:t>
      </w:r>
      <w:proofErr w:type="spellStart"/>
      <w:r w:rsidR="00A65896" w:rsidRPr="005C2762">
        <w:rPr>
          <w:rFonts w:cs="Tahoma"/>
        </w:rPr>
        <w:t>сметного</w:t>
      </w:r>
      <w:proofErr w:type="spellEnd"/>
      <w:r w:rsidR="00A65896" w:rsidRPr="005C2762">
        <w:rPr>
          <w:rFonts w:cs="Tahoma"/>
        </w:rPr>
        <w:t xml:space="preserve"> </w:t>
      </w:r>
      <w:proofErr w:type="spellStart"/>
      <w:r w:rsidR="00A65896" w:rsidRPr="005C2762">
        <w:rPr>
          <w:rFonts w:cs="Tahoma"/>
        </w:rPr>
        <w:t>расчета</w:t>
      </w:r>
      <w:proofErr w:type="spellEnd"/>
      <w:r w:rsidR="00A65896" w:rsidRPr="005C2762">
        <w:rPr>
          <w:rFonts w:cs="Tahoma"/>
        </w:rPr>
        <w:t xml:space="preserve"> </w:t>
      </w:r>
      <w:proofErr w:type="spellStart"/>
      <w:r w:rsidR="00A65896" w:rsidRPr="005C2762">
        <w:rPr>
          <w:rFonts w:cs="Tahoma"/>
        </w:rPr>
        <w:t>стоимости</w:t>
      </w:r>
      <w:proofErr w:type="spellEnd"/>
      <w:r w:rsidR="00A65896" w:rsidRPr="005C2762">
        <w:rPr>
          <w:rFonts w:cs="Tahoma"/>
        </w:rPr>
        <w:t xml:space="preserve"> </w:t>
      </w:r>
      <w:proofErr w:type="spellStart"/>
      <w:r w:rsidR="00A65896" w:rsidRPr="005C2762">
        <w:rPr>
          <w:rFonts w:cs="Tahoma"/>
        </w:rPr>
        <w:t>строительства</w:t>
      </w:r>
      <w:proofErr w:type="spellEnd"/>
      <w:r w:rsidR="00A65896">
        <w:rPr>
          <w:rFonts w:cs="Tahoma"/>
        </w:rPr>
        <w:t xml:space="preserve"> </w:t>
      </w:r>
      <w:r w:rsidR="008558A8">
        <w:rPr>
          <w:rFonts w:cs="Tahoma"/>
        </w:rPr>
        <w:t>МУ ГК НН 106-002-2020</w:t>
      </w:r>
      <w:r w:rsidR="008558A8">
        <w:rPr>
          <w:rFonts w:cs="Tahoma"/>
          <w:lang w:val="ru-RU"/>
        </w:rPr>
        <w:t xml:space="preserve"> п. 17.4</w:t>
      </w:r>
      <w:r w:rsidR="00A65896">
        <w:rPr>
          <w:rFonts w:cs="Tahoma"/>
          <w:lang w:val="ru-RU"/>
        </w:rPr>
        <w:t>.</w:t>
      </w:r>
    </w:p>
    <w:p w14:paraId="72F13088" w14:textId="1BADB56E" w:rsidR="007A5580" w:rsidRPr="005962E4" w:rsidRDefault="005962E4" w:rsidP="00C446F9">
      <w:pPr>
        <w:pStyle w:val="afffff5"/>
        <w:ind w:left="1985" w:hanging="142"/>
        <w:rPr>
          <w:szCs w:val="20"/>
          <w:lang w:val="ru-RU"/>
        </w:rPr>
      </w:pPr>
      <w:proofErr w:type="spellStart"/>
      <w:r w:rsidRPr="005962E4">
        <w:t>П</w:t>
      </w:r>
      <w:r w:rsidR="007A5580" w:rsidRPr="005962E4">
        <w:t>ример</w:t>
      </w:r>
      <w:proofErr w:type="spellEnd"/>
      <w:r w:rsidR="007A5580" w:rsidRPr="005962E4">
        <w:t xml:space="preserve">, </w:t>
      </w:r>
      <w:proofErr w:type="spellStart"/>
      <w:r w:rsidR="007A5580" w:rsidRPr="005962E4">
        <w:t>для</w:t>
      </w:r>
      <w:proofErr w:type="spellEnd"/>
      <w:r w:rsidR="007A5580" w:rsidRPr="005962E4">
        <w:t xml:space="preserve"> </w:t>
      </w:r>
      <w:proofErr w:type="spellStart"/>
      <w:r w:rsidR="007A5580" w:rsidRPr="005962E4">
        <w:t>раздела</w:t>
      </w:r>
      <w:proofErr w:type="spellEnd"/>
      <w:r w:rsidR="007A5580" w:rsidRPr="005962E4">
        <w:t xml:space="preserve"> ГП </w:t>
      </w:r>
      <w:proofErr w:type="spellStart"/>
      <w:r w:rsidR="007A5580" w:rsidRPr="005962E4">
        <w:t>выделить</w:t>
      </w:r>
      <w:proofErr w:type="spellEnd"/>
      <w:r w:rsidR="007A5580" w:rsidRPr="005962E4">
        <w:t xml:space="preserve"> </w:t>
      </w:r>
      <w:proofErr w:type="spellStart"/>
      <w:r w:rsidR="007A5580" w:rsidRPr="005962E4">
        <w:t>отдельные</w:t>
      </w:r>
      <w:proofErr w:type="spellEnd"/>
      <w:r w:rsidR="007A5580" w:rsidRPr="005962E4">
        <w:t xml:space="preserve"> </w:t>
      </w:r>
      <w:r w:rsidRPr="005962E4">
        <w:rPr>
          <w:lang w:val="ru-RU"/>
        </w:rPr>
        <w:t xml:space="preserve">строки в одной </w:t>
      </w:r>
      <w:r w:rsidR="007A5580" w:rsidRPr="005962E4">
        <w:t xml:space="preserve">ВОР </w:t>
      </w:r>
      <w:proofErr w:type="spellStart"/>
      <w:r w:rsidR="007A5580" w:rsidRPr="005962E4">
        <w:t>на</w:t>
      </w:r>
      <w:proofErr w:type="spellEnd"/>
      <w:r w:rsidR="007A5580" w:rsidRPr="005962E4">
        <w:t>:</w:t>
      </w:r>
    </w:p>
    <w:p w14:paraId="29DFD49B" w14:textId="77777777" w:rsidR="007A5580" w:rsidRPr="005962E4" w:rsidRDefault="007A5580" w:rsidP="00C446F9">
      <w:pPr>
        <w:pStyle w:val="afffff5"/>
        <w:ind w:left="1985" w:hanging="142"/>
      </w:pPr>
      <w:r w:rsidRPr="005962E4">
        <w:t xml:space="preserve">- </w:t>
      </w:r>
      <w:proofErr w:type="spellStart"/>
      <w:r w:rsidRPr="005962E4">
        <w:t>планировку</w:t>
      </w:r>
      <w:proofErr w:type="spellEnd"/>
      <w:r w:rsidRPr="005962E4">
        <w:t xml:space="preserve"> </w:t>
      </w:r>
      <w:proofErr w:type="spellStart"/>
      <w:r w:rsidRPr="005962E4">
        <w:t>территории</w:t>
      </w:r>
      <w:proofErr w:type="spellEnd"/>
    </w:p>
    <w:p w14:paraId="0AEC1A40" w14:textId="77777777" w:rsidR="007A5580" w:rsidRPr="005962E4" w:rsidRDefault="007A5580" w:rsidP="00C446F9">
      <w:pPr>
        <w:pStyle w:val="afffff5"/>
        <w:ind w:left="1985" w:hanging="142"/>
      </w:pPr>
      <w:r w:rsidRPr="005962E4">
        <w:t xml:space="preserve">- </w:t>
      </w:r>
      <w:proofErr w:type="spellStart"/>
      <w:r w:rsidRPr="005962E4">
        <w:t>благоустройство</w:t>
      </w:r>
      <w:proofErr w:type="spellEnd"/>
      <w:r w:rsidRPr="005962E4">
        <w:t xml:space="preserve"> </w:t>
      </w:r>
      <w:proofErr w:type="spellStart"/>
      <w:r w:rsidRPr="005962E4">
        <w:t>территории</w:t>
      </w:r>
      <w:proofErr w:type="spellEnd"/>
    </w:p>
    <w:p w14:paraId="1EB7B7DC" w14:textId="77777777" w:rsidR="007A5580" w:rsidRPr="005962E4" w:rsidRDefault="007A5580" w:rsidP="00C446F9">
      <w:pPr>
        <w:pStyle w:val="afffff5"/>
        <w:ind w:left="1985" w:hanging="142"/>
      </w:pPr>
      <w:r w:rsidRPr="005962E4">
        <w:t xml:space="preserve">- </w:t>
      </w:r>
      <w:proofErr w:type="spellStart"/>
      <w:r w:rsidRPr="005962E4">
        <w:t>демонтаж</w:t>
      </w:r>
      <w:proofErr w:type="spellEnd"/>
      <w:r w:rsidRPr="005962E4">
        <w:t xml:space="preserve"> </w:t>
      </w:r>
      <w:proofErr w:type="spellStart"/>
      <w:r w:rsidRPr="005962E4">
        <w:t>здания</w:t>
      </w:r>
      <w:proofErr w:type="spellEnd"/>
    </w:p>
    <w:p w14:paraId="091525A7" w14:textId="77777777" w:rsidR="007A5580" w:rsidRPr="005962E4" w:rsidRDefault="007A5580" w:rsidP="00C446F9">
      <w:pPr>
        <w:pStyle w:val="afffff5"/>
        <w:ind w:left="1985" w:hanging="142"/>
        <w:rPr>
          <w:lang w:val="ru-RU"/>
        </w:rPr>
      </w:pPr>
      <w:proofErr w:type="spellStart"/>
      <w:r w:rsidRPr="005962E4">
        <w:t>Для</w:t>
      </w:r>
      <w:proofErr w:type="spellEnd"/>
      <w:r w:rsidRPr="005962E4">
        <w:t xml:space="preserve"> </w:t>
      </w:r>
      <w:proofErr w:type="spellStart"/>
      <w:r w:rsidRPr="005962E4">
        <w:t>раздела</w:t>
      </w:r>
      <w:proofErr w:type="spellEnd"/>
      <w:r w:rsidRPr="005962E4">
        <w:t xml:space="preserve"> </w:t>
      </w:r>
      <w:proofErr w:type="spellStart"/>
      <w:r w:rsidRPr="005962E4">
        <w:t>Наружные</w:t>
      </w:r>
      <w:proofErr w:type="spellEnd"/>
      <w:r w:rsidRPr="005962E4">
        <w:t xml:space="preserve"> </w:t>
      </w:r>
      <w:proofErr w:type="spellStart"/>
      <w:r w:rsidRPr="005962E4">
        <w:t>сети</w:t>
      </w:r>
      <w:proofErr w:type="spellEnd"/>
      <w:r w:rsidRPr="005962E4">
        <w:rPr>
          <w:lang w:val="ru-RU"/>
        </w:rPr>
        <w:t>:</w:t>
      </w:r>
    </w:p>
    <w:p w14:paraId="0B522A06" w14:textId="179CD7BB" w:rsidR="007A5580" w:rsidRPr="00A4303C" w:rsidRDefault="007A5580" w:rsidP="00C446F9">
      <w:pPr>
        <w:pStyle w:val="afffff5"/>
        <w:ind w:left="1985" w:hanging="142"/>
        <w:rPr>
          <w:lang w:val="ru-RU"/>
        </w:rPr>
      </w:pPr>
      <w:r w:rsidRPr="005962E4">
        <w:rPr>
          <w:lang w:val="ru-RU"/>
        </w:rPr>
        <w:t xml:space="preserve">- </w:t>
      </w:r>
      <w:proofErr w:type="spellStart"/>
      <w:r w:rsidRPr="005962E4">
        <w:t>Внутриплощадочные</w:t>
      </w:r>
      <w:proofErr w:type="spellEnd"/>
      <w:r w:rsidRPr="005962E4">
        <w:t xml:space="preserve"> </w:t>
      </w:r>
      <w:proofErr w:type="spellStart"/>
      <w:r w:rsidRPr="005962E4">
        <w:t>сети</w:t>
      </w:r>
      <w:proofErr w:type="spellEnd"/>
    </w:p>
    <w:p w14:paraId="6A22DE0D" w14:textId="1700A140" w:rsidR="007A5580" w:rsidRDefault="007A5580" w:rsidP="00C446F9">
      <w:pPr>
        <w:pStyle w:val="afffff5"/>
        <w:ind w:left="1985" w:hanging="142"/>
      </w:pPr>
      <w:r w:rsidRPr="005962E4">
        <w:rPr>
          <w:lang w:val="ru-RU"/>
        </w:rPr>
        <w:t xml:space="preserve">- </w:t>
      </w:r>
      <w:proofErr w:type="spellStart"/>
      <w:r w:rsidRPr="005962E4">
        <w:t>Межплощадочные</w:t>
      </w:r>
      <w:proofErr w:type="spellEnd"/>
      <w:r w:rsidRPr="005962E4">
        <w:t xml:space="preserve"> </w:t>
      </w:r>
      <w:proofErr w:type="spellStart"/>
      <w:r w:rsidRPr="005962E4">
        <w:t>сети</w:t>
      </w:r>
      <w:proofErr w:type="spellEnd"/>
    </w:p>
    <w:p w14:paraId="0E36D059" w14:textId="00EC653A" w:rsidR="005962E4" w:rsidRDefault="005962E4" w:rsidP="00C446F9">
      <w:pPr>
        <w:pStyle w:val="afffff5"/>
        <w:ind w:left="1843" w:firstLine="0"/>
        <w:rPr>
          <w:lang w:val="ru-RU"/>
        </w:rPr>
      </w:pPr>
      <w:r>
        <w:rPr>
          <w:lang w:val="ru-RU"/>
        </w:rPr>
        <w:t>Установить для всех строк ВОР виды затрат в соответствии с графами ССР</w:t>
      </w:r>
      <w:r w:rsidRPr="005962E4">
        <w:rPr>
          <w:lang w:val="ru-RU"/>
        </w:rPr>
        <w:t>:</w:t>
      </w:r>
    </w:p>
    <w:p w14:paraId="51F9064F" w14:textId="3B1DD8F5" w:rsidR="005962E4" w:rsidRPr="005962E4" w:rsidRDefault="005962E4" w:rsidP="00C446F9">
      <w:pPr>
        <w:pStyle w:val="afffff5"/>
        <w:numPr>
          <w:ilvl w:val="0"/>
          <w:numId w:val="32"/>
        </w:numPr>
        <w:ind w:left="1843" w:firstLine="0"/>
        <w:rPr>
          <w:lang w:val="ru-RU"/>
        </w:rPr>
      </w:pPr>
      <w:r>
        <w:rPr>
          <w:lang w:val="ru-RU"/>
        </w:rPr>
        <w:t>Работы – вид затрат строительные, монтажные, горнопрох</w:t>
      </w:r>
      <w:r w:rsidR="00075C86">
        <w:rPr>
          <w:lang w:val="ru-RU"/>
        </w:rPr>
        <w:t>о</w:t>
      </w:r>
      <w:r>
        <w:rPr>
          <w:lang w:val="ru-RU"/>
        </w:rPr>
        <w:t>дческие – смотри столбец 12 Перечня УЕР</w:t>
      </w:r>
    </w:p>
    <w:p w14:paraId="2A15E011" w14:textId="775461D4" w:rsidR="005962E4" w:rsidRDefault="005962E4" w:rsidP="00C446F9">
      <w:pPr>
        <w:pStyle w:val="afffff5"/>
        <w:numPr>
          <w:ilvl w:val="0"/>
          <w:numId w:val="32"/>
        </w:numPr>
        <w:ind w:left="1843" w:firstLine="0"/>
        <w:rPr>
          <w:lang w:val="ru-RU"/>
        </w:rPr>
      </w:pPr>
      <w:r>
        <w:rPr>
          <w:lang w:val="ru-RU"/>
        </w:rPr>
        <w:t xml:space="preserve">Материалы - </w:t>
      </w:r>
      <w:r w:rsidR="00EC0988">
        <w:rPr>
          <w:lang w:val="ru-RU"/>
        </w:rPr>
        <w:t>вид затрат строительные, монтажные, горнопрох</w:t>
      </w:r>
      <w:r w:rsidR="00075C86">
        <w:rPr>
          <w:lang w:val="ru-RU"/>
        </w:rPr>
        <w:t>о</w:t>
      </w:r>
      <w:r w:rsidR="00EC0988">
        <w:rPr>
          <w:lang w:val="ru-RU"/>
        </w:rPr>
        <w:t>дческие – смотри столбец 12 Перечня УЕР</w:t>
      </w:r>
    </w:p>
    <w:p w14:paraId="416C3373" w14:textId="3D31F4CE" w:rsidR="00EC0988" w:rsidRDefault="00EC0988" w:rsidP="00C446F9">
      <w:pPr>
        <w:pStyle w:val="afffff5"/>
        <w:numPr>
          <w:ilvl w:val="0"/>
          <w:numId w:val="32"/>
        </w:numPr>
        <w:ind w:left="1843" w:firstLine="0"/>
        <w:rPr>
          <w:lang w:val="ru-RU"/>
        </w:rPr>
      </w:pPr>
      <w:r>
        <w:rPr>
          <w:lang w:val="ru-RU"/>
        </w:rPr>
        <w:t>Оборудование – вид затрат оборудование</w:t>
      </w:r>
    </w:p>
    <w:p w14:paraId="40895063" w14:textId="7F949A1F" w:rsidR="00EC0988" w:rsidRDefault="00EC0988" w:rsidP="00C446F9">
      <w:pPr>
        <w:pStyle w:val="afffff5"/>
        <w:numPr>
          <w:ilvl w:val="0"/>
          <w:numId w:val="32"/>
        </w:numPr>
        <w:ind w:left="1843" w:firstLine="0"/>
        <w:rPr>
          <w:lang w:val="ru-RU"/>
        </w:rPr>
      </w:pPr>
      <w:r>
        <w:rPr>
          <w:lang w:val="ru-RU"/>
        </w:rPr>
        <w:t>Шефмонтаж – вид затрат оборудование</w:t>
      </w:r>
    </w:p>
    <w:p w14:paraId="02E995E5" w14:textId="4A8AC17A" w:rsidR="00EC0988" w:rsidRDefault="00EC0988" w:rsidP="00C446F9">
      <w:pPr>
        <w:pStyle w:val="afffff5"/>
        <w:numPr>
          <w:ilvl w:val="0"/>
          <w:numId w:val="32"/>
        </w:numPr>
        <w:ind w:left="1843" w:firstLine="0"/>
        <w:rPr>
          <w:lang w:val="ru-RU"/>
        </w:rPr>
      </w:pPr>
      <w:proofErr w:type="spellStart"/>
      <w:r>
        <w:rPr>
          <w:lang w:val="ru-RU"/>
        </w:rPr>
        <w:t>Шефналадка</w:t>
      </w:r>
      <w:proofErr w:type="spellEnd"/>
      <w:r>
        <w:rPr>
          <w:lang w:val="ru-RU"/>
        </w:rPr>
        <w:t xml:space="preserve"> - вид затрат прочие</w:t>
      </w:r>
    </w:p>
    <w:p w14:paraId="482D41A2" w14:textId="0023A2F8" w:rsidR="003114FC" w:rsidRDefault="003114FC" w:rsidP="00C446F9">
      <w:pPr>
        <w:pStyle w:val="afffff5"/>
        <w:numPr>
          <w:ilvl w:val="0"/>
          <w:numId w:val="32"/>
        </w:numPr>
        <w:ind w:left="1843" w:firstLine="0"/>
        <w:rPr>
          <w:lang w:val="ru-RU"/>
        </w:rPr>
      </w:pPr>
      <w:r>
        <w:rPr>
          <w:lang w:val="ru-RU"/>
        </w:rPr>
        <w:t>Стажировка – вид затрат прочие</w:t>
      </w:r>
    </w:p>
    <w:p w14:paraId="55BBACEF" w14:textId="43113B0E" w:rsidR="00EC0988" w:rsidRDefault="00EC0988" w:rsidP="00C446F9">
      <w:pPr>
        <w:pStyle w:val="afffff5"/>
        <w:numPr>
          <w:ilvl w:val="0"/>
          <w:numId w:val="32"/>
        </w:numPr>
        <w:ind w:left="1843" w:firstLine="0"/>
        <w:rPr>
          <w:lang w:val="ru-RU"/>
        </w:rPr>
      </w:pPr>
      <w:r>
        <w:rPr>
          <w:lang w:val="ru-RU"/>
        </w:rPr>
        <w:t>ЗИП - вид затрат оборудование</w:t>
      </w:r>
    </w:p>
    <w:p w14:paraId="07135484" w14:textId="010F2CD5" w:rsidR="00EC0988" w:rsidRPr="005962E4" w:rsidRDefault="00EC0988" w:rsidP="00C446F9">
      <w:pPr>
        <w:pStyle w:val="afffff5"/>
        <w:numPr>
          <w:ilvl w:val="0"/>
          <w:numId w:val="32"/>
        </w:numPr>
        <w:ind w:left="1843" w:firstLine="0"/>
        <w:rPr>
          <w:lang w:val="ru-RU"/>
        </w:rPr>
      </w:pPr>
      <w:r>
        <w:rPr>
          <w:lang w:val="ru-RU"/>
        </w:rPr>
        <w:t>КДНО - вид затрат оборудование</w:t>
      </w:r>
    </w:p>
    <w:p w14:paraId="3D52CBBC" w14:textId="0E23EDF3" w:rsidR="00E10BC9" w:rsidRPr="00390DC0" w:rsidRDefault="00E10BC9" w:rsidP="007A5580">
      <w:pPr>
        <w:pStyle w:val="afffff5"/>
        <w:numPr>
          <w:ilvl w:val="2"/>
          <w:numId w:val="21"/>
        </w:numPr>
        <w:ind w:left="1701" w:hanging="708"/>
      </w:pPr>
      <w:proofErr w:type="spellStart"/>
      <w:r w:rsidRPr="001A15B9">
        <w:t>При</w:t>
      </w:r>
      <w:proofErr w:type="spellEnd"/>
      <w:r w:rsidRPr="001A15B9">
        <w:t xml:space="preserve"> </w:t>
      </w:r>
      <w:proofErr w:type="spellStart"/>
      <w:r w:rsidRPr="001A15B9">
        <w:t>подготовке</w:t>
      </w:r>
      <w:proofErr w:type="spellEnd"/>
      <w:r w:rsidRPr="001A15B9">
        <w:t xml:space="preserve"> ВОР </w:t>
      </w:r>
      <w:proofErr w:type="spellStart"/>
      <w:r w:rsidRPr="001A15B9">
        <w:t>Исполнитель</w:t>
      </w:r>
      <w:proofErr w:type="spellEnd"/>
      <w:r w:rsidRPr="001A15B9">
        <w:t xml:space="preserve"> </w:t>
      </w:r>
      <w:proofErr w:type="spellStart"/>
      <w:r w:rsidRPr="001A15B9">
        <w:t>определяет</w:t>
      </w:r>
      <w:proofErr w:type="spellEnd"/>
      <w:r w:rsidRPr="001A15B9">
        <w:t xml:space="preserve"> </w:t>
      </w:r>
      <w:proofErr w:type="spellStart"/>
      <w:r w:rsidRPr="001A15B9">
        <w:t>состав</w:t>
      </w:r>
      <w:proofErr w:type="spellEnd"/>
      <w:r w:rsidRPr="001A15B9">
        <w:t xml:space="preserve"> МТР в </w:t>
      </w:r>
      <w:proofErr w:type="spellStart"/>
      <w:r w:rsidRPr="001A15B9">
        <w:t>части</w:t>
      </w:r>
      <w:proofErr w:type="spellEnd"/>
      <w:r w:rsidRPr="001A15B9">
        <w:t xml:space="preserve"> </w:t>
      </w:r>
      <w:r w:rsidRPr="007033E3">
        <w:rPr>
          <w:lang w:val="ru-RU"/>
        </w:rPr>
        <w:t>О</w:t>
      </w:r>
      <w:proofErr w:type="spellStart"/>
      <w:r w:rsidRPr="001A15B9">
        <w:t>сновных</w:t>
      </w:r>
      <w:proofErr w:type="spellEnd"/>
      <w:r w:rsidRPr="001A15B9">
        <w:t xml:space="preserve"> </w:t>
      </w:r>
      <w:proofErr w:type="spellStart"/>
      <w:r w:rsidRPr="001A15B9">
        <w:t>материалов</w:t>
      </w:r>
      <w:proofErr w:type="spellEnd"/>
      <w:r w:rsidRPr="001A15B9">
        <w:t xml:space="preserve"> и </w:t>
      </w:r>
      <w:r w:rsidRPr="007033E3">
        <w:rPr>
          <w:lang w:val="ru-RU"/>
        </w:rPr>
        <w:t>О</w:t>
      </w:r>
      <w:proofErr w:type="spellStart"/>
      <w:r w:rsidRPr="001A15B9">
        <w:t>борудования</w:t>
      </w:r>
      <w:proofErr w:type="spellEnd"/>
      <w:r w:rsidRPr="001A15B9">
        <w:t xml:space="preserve">. </w:t>
      </w:r>
      <w:r w:rsidRPr="007033E3">
        <w:rPr>
          <w:lang w:val="ru-RU"/>
        </w:rPr>
        <w:t>В ВОР И</w:t>
      </w:r>
      <w:proofErr w:type="spellStart"/>
      <w:r w:rsidRPr="001A15B9">
        <w:t>сполнитель</w:t>
      </w:r>
      <w:proofErr w:type="spellEnd"/>
      <w:r w:rsidRPr="001A15B9">
        <w:t xml:space="preserve"> </w:t>
      </w:r>
      <w:proofErr w:type="spellStart"/>
      <w:r w:rsidRPr="001A15B9">
        <w:t>обеспечивает</w:t>
      </w:r>
      <w:proofErr w:type="spellEnd"/>
      <w:r w:rsidRPr="001A15B9">
        <w:t xml:space="preserve"> </w:t>
      </w:r>
      <w:proofErr w:type="spellStart"/>
      <w:r w:rsidRPr="001A15B9">
        <w:t>привязку</w:t>
      </w:r>
      <w:proofErr w:type="spellEnd"/>
      <w:r w:rsidRPr="001A15B9">
        <w:t xml:space="preserve"> МТР к </w:t>
      </w:r>
      <w:proofErr w:type="spellStart"/>
      <w:r w:rsidRPr="001A15B9">
        <w:lastRenderedPageBreak/>
        <w:t>соответствующим</w:t>
      </w:r>
      <w:proofErr w:type="spellEnd"/>
      <w:r w:rsidRPr="001A15B9">
        <w:t xml:space="preserve"> УЕР </w:t>
      </w:r>
      <w:proofErr w:type="spellStart"/>
      <w:r w:rsidRPr="001A15B9">
        <w:t>для</w:t>
      </w:r>
      <w:proofErr w:type="spellEnd"/>
      <w:r w:rsidRPr="001A15B9">
        <w:t xml:space="preserve"> </w:t>
      </w:r>
      <w:proofErr w:type="spellStart"/>
      <w:r w:rsidRPr="001A15B9">
        <w:t>построения</w:t>
      </w:r>
      <w:proofErr w:type="spellEnd"/>
      <w:r w:rsidRPr="001A15B9">
        <w:t xml:space="preserve"> </w:t>
      </w:r>
      <w:proofErr w:type="spellStart"/>
      <w:r w:rsidRPr="001A15B9">
        <w:t>перечня</w:t>
      </w:r>
      <w:proofErr w:type="spellEnd"/>
      <w:r w:rsidRPr="001A15B9">
        <w:t xml:space="preserve"> МТР</w:t>
      </w:r>
      <w:r w:rsidRPr="007033E3">
        <w:rPr>
          <w:lang w:val="ru-RU"/>
        </w:rPr>
        <w:t xml:space="preserve">, т.е. для каждой отдельно взятой работы указываются отдельными строками Основные материалы и/или оборудование и связанные с </w:t>
      </w:r>
      <w:r w:rsidR="00802171">
        <w:rPr>
          <w:lang w:val="ru-RU"/>
        </w:rPr>
        <w:t>обеспечением</w:t>
      </w:r>
      <w:r w:rsidR="00802171" w:rsidRPr="00802171">
        <w:rPr>
          <w:lang w:val="ru-RU"/>
        </w:rPr>
        <w:t>/</w:t>
      </w:r>
      <w:r w:rsidRPr="007033E3">
        <w:rPr>
          <w:lang w:val="ru-RU"/>
        </w:rPr>
        <w:t>поставкой оборудования затраты</w:t>
      </w:r>
      <w:r w:rsidR="0010386E">
        <w:rPr>
          <w:lang w:val="ru-RU"/>
        </w:rPr>
        <w:t xml:space="preserve"> (</w:t>
      </w:r>
      <w:proofErr w:type="spellStart"/>
      <w:r w:rsidR="00021B1D">
        <w:t>шефмонтаж</w:t>
      </w:r>
      <w:proofErr w:type="spellEnd"/>
      <w:r w:rsidR="00021B1D">
        <w:t xml:space="preserve">, </w:t>
      </w:r>
      <w:proofErr w:type="spellStart"/>
      <w:r w:rsidR="00021B1D">
        <w:t>ше</w:t>
      </w:r>
      <w:r w:rsidR="0010386E">
        <w:t>фналадка</w:t>
      </w:r>
      <w:proofErr w:type="spellEnd"/>
      <w:r w:rsidR="0010386E">
        <w:t xml:space="preserve">, </w:t>
      </w:r>
      <w:r w:rsidR="003114FC">
        <w:rPr>
          <w:lang w:val="ru-RU"/>
        </w:rPr>
        <w:t>стажировка, разработка</w:t>
      </w:r>
      <w:r w:rsidRPr="007033E3">
        <w:rPr>
          <w:lang w:val="ru-RU"/>
        </w:rPr>
        <w:t xml:space="preserve"> КДНО</w:t>
      </w:r>
      <w:r w:rsidR="0010386E">
        <w:rPr>
          <w:lang w:val="ru-RU"/>
        </w:rPr>
        <w:t>, которые</w:t>
      </w:r>
      <w:r w:rsidRPr="007033E3">
        <w:rPr>
          <w:lang w:val="ru-RU"/>
        </w:rPr>
        <w:t xml:space="preserve"> отражаются в ВОР отдельными строками</w:t>
      </w:r>
      <w:r w:rsidR="0010386E">
        <w:rPr>
          <w:lang w:val="ru-RU"/>
        </w:rPr>
        <w:t>)</w:t>
      </w:r>
      <w:r>
        <w:rPr>
          <w:lang w:val="ru-RU"/>
        </w:rPr>
        <w:t>.</w:t>
      </w:r>
    </w:p>
    <w:p w14:paraId="5B9A928C" w14:textId="77777777" w:rsidR="00390DC0" w:rsidRDefault="00390DC0" w:rsidP="001D4A11">
      <w:pPr>
        <w:pStyle w:val="afffff5"/>
        <w:ind w:left="1418" w:firstLine="0"/>
      </w:pPr>
    </w:p>
    <w:p w14:paraId="47A44515" w14:textId="533AF2FE" w:rsidR="00513A29" w:rsidRPr="005F6CD2" w:rsidRDefault="001D4A11" w:rsidP="005F6CD2">
      <w:pPr>
        <w:pStyle w:val="afffff5"/>
        <w:numPr>
          <w:ilvl w:val="1"/>
          <w:numId w:val="21"/>
        </w:numPr>
        <w:spacing w:before="240" w:after="0"/>
        <w:contextualSpacing w:val="0"/>
        <w:rPr>
          <w:b/>
        </w:rPr>
      </w:pPr>
      <w:r>
        <w:rPr>
          <w:b/>
          <w:lang w:val="ru-RU"/>
        </w:rPr>
        <w:t xml:space="preserve">Мониторинг рыночных цен на </w:t>
      </w:r>
      <w:r w:rsidR="00D37323" w:rsidRPr="005F6CD2">
        <w:rPr>
          <w:b/>
          <w:lang w:val="ru-RU"/>
        </w:rPr>
        <w:t>МТР:</w:t>
      </w:r>
    </w:p>
    <w:p w14:paraId="7E6B5EEE" w14:textId="136448CA" w:rsidR="001D4A11" w:rsidRPr="00A2572D" w:rsidRDefault="001D4A11" w:rsidP="008E1CDF">
      <w:pPr>
        <w:pStyle w:val="afffff5"/>
        <w:numPr>
          <w:ilvl w:val="2"/>
          <w:numId w:val="21"/>
        </w:numPr>
        <w:spacing w:after="0"/>
        <w:ind w:left="1843" w:hanging="850"/>
        <w:contextualSpacing w:val="0"/>
      </w:pPr>
      <w:proofErr w:type="spellStart"/>
      <w:r w:rsidRPr="001A15B9">
        <w:t>На</w:t>
      </w:r>
      <w:proofErr w:type="spellEnd"/>
      <w:r w:rsidRPr="001A15B9">
        <w:t xml:space="preserve"> </w:t>
      </w:r>
      <w:proofErr w:type="spellStart"/>
      <w:r w:rsidRPr="001A15B9">
        <w:t>основании</w:t>
      </w:r>
      <w:proofErr w:type="spellEnd"/>
      <w:r w:rsidRPr="001A15B9">
        <w:t xml:space="preserve"> </w:t>
      </w:r>
      <w:proofErr w:type="spellStart"/>
      <w:r w:rsidRPr="001A15B9">
        <w:t>сформированного</w:t>
      </w:r>
      <w:proofErr w:type="spellEnd"/>
      <w:r w:rsidRPr="001A15B9">
        <w:t xml:space="preserve"> </w:t>
      </w:r>
      <w:r w:rsidRPr="00513A29">
        <w:rPr>
          <w:lang w:val="ru-RU"/>
        </w:rPr>
        <w:t xml:space="preserve">в ВОР </w:t>
      </w:r>
      <w:proofErr w:type="spellStart"/>
      <w:r w:rsidRPr="001A15B9">
        <w:t>перечня</w:t>
      </w:r>
      <w:proofErr w:type="spellEnd"/>
      <w:r w:rsidRPr="001A15B9">
        <w:t xml:space="preserve"> </w:t>
      </w:r>
      <w:r w:rsidRPr="00513A29">
        <w:rPr>
          <w:lang w:val="ru-RU"/>
        </w:rPr>
        <w:t>О</w:t>
      </w:r>
      <w:proofErr w:type="spellStart"/>
      <w:r w:rsidRPr="001A15B9">
        <w:t>сновных</w:t>
      </w:r>
      <w:proofErr w:type="spellEnd"/>
      <w:r w:rsidRPr="001A15B9">
        <w:t xml:space="preserve"> </w:t>
      </w:r>
      <w:proofErr w:type="spellStart"/>
      <w:r w:rsidRPr="001A15B9">
        <w:t>материалов</w:t>
      </w:r>
      <w:proofErr w:type="spellEnd"/>
      <w:r w:rsidRPr="001A15B9">
        <w:t xml:space="preserve"> и </w:t>
      </w:r>
      <w:proofErr w:type="spellStart"/>
      <w:r w:rsidRPr="001A15B9">
        <w:t>Оборудования</w:t>
      </w:r>
      <w:proofErr w:type="spellEnd"/>
      <w:r w:rsidRPr="001A15B9">
        <w:t xml:space="preserve"> </w:t>
      </w:r>
      <w:proofErr w:type="spellStart"/>
      <w:r w:rsidRPr="001A15B9">
        <w:t>Исполнитель</w:t>
      </w:r>
      <w:proofErr w:type="spellEnd"/>
      <w:r w:rsidRPr="001A15B9">
        <w:t xml:space="preserve"> </w:t>
      </w:r>
      <w:proofErr w:type="spellStart"/>
      <w:r w:rsidRPr="001A15B9">
        <w:t>формирует</w:t>
      </w:r>
      <w:proofErr w:type="spellEnd"/>
      <w:r w:rsidRPr="001A15B9">
        <w:t xml:space="preserve"> </w:t>
      </w:r>
      <w:proofErr w:type="spellStart"/>
      <w:r w:rsidRPr="001A15B9">
        <w:t>запрос</w:t>
      </w:r>
      <w:proofErr w:type="spellEnd"/>
      <w:r w:rsidRPr="001A15B9">
        <w:t xml:space="preserve"> </w:t>
      </w:r>
      <w:proofErr w:type="spellStart"/>
      <w:r w:rsidRPr="001A15B9">
        <w:t>коммерческих</w:t>
      </w:r>
      <w:proofErr w:type="spellEnd"/>
      <w:r w:rsidRPr="001A15B9">
        <w:t xml:space="preserve"> </w:t>
      </w:r>
      <w:proofErr w:type="spellStart"/>
      <w:r w:rsidRPr="001A15B9">
        <w:t>предложений</w:t>
      </w:r>
      <w:proofErr w:type="spellEnd"/>
      <w:r w:rsidRPr="001A15B9">
        <w:t xml:space="preserve"> (с </w:t>
      </w:r>
      <w:proofErr w:type="spellStart"/>
      <w:r w:rsidRPr="001A15B9">
        <w:t>приложениями</w:t>
      </w:r>
      <w:proofErr w:type="spellEnd"/>
      <w:r w:rsidRPr="001A15B9">
        <w:t xml:space="preserve">) в </w:t>
      </w:r>
      <w:proofErr w:type="spellStart"/>
      <w:r w:rsidRPr="001A15B9">
        <w:t>адрес</w:t>
      </w:r>
      <w:proofErr w:type="spellEnd"/>
      <w:r w:rsidRPr="001A15B9">
        <w:t xml:space="preserve"> </w:t>
      </w:r>
      <w:proofErr w:type="spellStart"/>
      <w:r w:rsidRPr="001A15B9">
        <w:t>производителей</w:t>
      </w:r>
      <w:proofErr w:type="spellEnd"/>
      <w:r w:rsidRPr="001A15B9">
        <w:t xml:space="preserve"> и </w:t>
      </w:r>
      <w:proofErr w:type="spellStart"/>
      <w:r w:rsidRPr="001A15B9">
        <w:t>их</w:t>
      </w:r>
      <w:proofErr w:type="spellEnd"/>
      <w:r w:rsidRPr="001A15B9">
        <w:t xml:space="preserve"> </w:t>
      </w:r>
      <w:proofErr w:type="spellStart"/>
      <w:r w:rsidRPr="001A15B9">
        <w:t>торговых</w:t>
      </w:r>
      <w:proofErr w:type="spellEnd"/>
      <w:r w:rsidRPr="001A15B9">
        <w:t xml:space="preserve"> </w:t>
      </w:r>
      <w:proofErr w:type="spellStart"/>
      <w:r w:rsidRPr="001A15B9">
        <w:t>представителей</w:t>
      </w:r>
      <w:proofErr w:type="spellEnd"/>
      <w:r w:rsidRPr="001A15B9">
        <w:t>,</w:t>
      </w:r>
      <w:r>
        <w:t xml:space="preserve"> </w:t>
      </w:r>
      <w:proofErr w:type="spellStart"/>
      <w:r>
        <w:t>получает</w:t>
      </w:r>
      <w:proofErr w:type="spellEnd"/>
      <w:r>
        <w:t xml:space="preserve"> </w:t>
      </w:r>
      <w:proofErr w:type="spellStart"/>
      <w:r>
        <w:t>прайс-листы</w:t>
      </w:r>
      <w:proofErr w:type="spellEnd"/>
      <w:r>
        <w:t>.</w:t>
      </w:r>
      <w:r w:rsidRPr="001A15B9">
        <w:t xml:space="preserve"> В </w:t>
      </w:r>
      <w:proofErr w:type="spellStart"/>
      <w:r w:rsidRPr="001A15B9">
        <w:t>запросах</w:t>
      </w:r>
      <w:proofErr w:type="spellEnd"/>
      <w:r w:rsidRPr="001A15B9">
        <w:t xml:space="preserve"> </w:t>
      </w:r>
      <w:proofErr w:type="spellStart"/>
      <w:r w:rsidRPr="001A15B9">
        <w:t>на</w:t>
      </w:r>
      <w:proofErr w:type="spellEnd"/>
      <w:r w:rsidRPr="001A15B9">
        <w:t xml:space="preserve"> </w:t>
      </w:r>
      <w:proofErr w:type="spellStart"/>
      <w:r w:rsidRPr="001A15B9">
        <w:t>получение</w:t>
      </w:r>
      <w:proofErr w:type="spellEnd"/>
      <w:r w:rsidRPr="001A15B9">
        <w:t xml:space="preserve"> </w:t>
      </w:r>
      <w:proofErr w:type="spellStart"/>
      <w:r w:rsidRPr="001A15B9">
        <w:t>коммерческих</w:t>
      </w:r>
      <w:proofErr w:type="spellEnd"/>
      <w:r w:rsidRPr="001A15B9">
        <w:t xml:space="preserve"> </w:t>
      </w:r>
      <w:proofErr w:type="spellStart"/>
      <w:r w:rsidRPr="001A15B9">
        <w:t>предложений</w:t>
      </w:r>
      <w:proofErr w:type="spellEnd"/>
      <w:r w:rsidRPr="001A15B9">
        <w:t xml:space="preserve"> </w:t>
      </w:r>
      <w:proofErr w:type="spellStart"/>
      <w:r w:rsidRPr="001A15B9">
        <w:t>на</w:t>
      </w:r>
      <w:proofErr w:type="spellEnd"/>
      <w:r w:rsidRPr="001A15B9">
        <w:t xml:space="preserve"> </w:t>
      </w:r>
      <w:proofErr w:type="spellStart"/>
      <w:r w:rsidRPr="001A15B9">
        <w:t>оборудование</w:t>
      </w:r>
      <w:proofErr w:type="spellEnd"/>
      <w:r w:rsidRPr="001A15B9">
        <w:t xml:space="preserve"> </w:t>
      </w:r>
      <w:proofErr w:type="spellStart"/>
      <w:r w:rsidRPr="001A15B9">
        <w:t>должно</w:t>
      </w:r>
      <w:proofErr w:type="spellEnd"/>
      <w:r w:rsidRPr="001A15B9">
        <w:t xml:space="preserve"> </w:t>
      </w:r>
      <w:proofErr w:type="spellStart"/>
      <w:r w:rsidRPr="001A15B9">
        <w:t>содержаться</w:t>
      </w:r>
      <w:proofErr w:type="spellEnd"/>
      <w:r w:rsidRPr="001A15B9">
        <w:t xml:space="preserve"> </w:t>
      </w:r>
      <w:proofErr w:type="spellStart"/>
      <w:r w:rsidRPr="001A15B9">
        <w:t>требование</w:t>
      </w:r>
      <w:proofErr w:type="spellEnd"/>
      <w:r w:rsidRPr="001A15B9">
        <w:t xml:space="preserve"> о </w:t>
      </w:r>
      <w:proofErr w:type="spellStart"/>
      <w:r w:rsidRPr="001A15B9">
        <w:t>необходимости</w:t>
      </w:r>
      <w:proofErr w:type="spellEnd"/>
      <w:r w:rsidRPr="001A15B9">
        <w:t xml:space="preserve"> </w:t>
      </w:r>
      <w:proofErr w:type="spellStart"/>
      <w:r w:rsidRPr="001A15B9">
        <w:t>выделения</w:t>
      </w:r>
      <w:proofErr w:type="spellEnd"/>
      <w:r w:rsidRPr="001A15B9">
        <w:t xml:space="preserve"> </w:t>
      </w:r>
      <w:proofErr w:type="spellStart"/>
      <w:r w:rsidRPr="001A15B9">
        <w:t>стоимости</w:t>
      </w:r>
      <w:proofErr w:type="spellEnd"/>
      <w:r w:rsidRPr="001A15B9">
        <w:t xml:space="preserve"> </w:t>
      </w:r>
      <w:r w:rsidRPr="00513A29">
        <w:rPr>
          <w:lang w:val="ru-RU"/>
        </w:rPr>
        <w:t xml:space="preserve">товаров и </w:t>
      </w:r>
      <w:proofErr w:type="spellStart"/>
      <w:r w:rsidRPr="001A15B9">
        <w:t>услуг</w:t>
      </w:r>
      <w:proofErr w:type="spellEnd"/>
      <w:r w:rsidRPr="001A15B9">
        <w:t xml:space="preserve">, </w:t>
      </w:r>
      <w:proofErr w:type="spellStart"/>
      <w:r w:rsidRPr="001A15B9">
        <w:t>предусмотренных</w:t>
      </w:r>
      <w:proofErr w:type="spellEnd"/>
      <w:r w:rsidRPr="001A15B9">
        <w:t xml:space="preserve"> </w:t>
      </w:r>
      <w:proofErr w:type="spellStart"/>
      <w:r w:rsidRPr="001A15B9">
        <w:t>при</w:t>
      </w:r>
      <w:proofErr w:type="spellEnd"/>
      <w:r w:rsidRPr="001A15B9">
        <w:t xml:space="preserve"> </w:t>
      </w:r>
      <w:r>
        <w:rPr>
          <w:lang w:val="ru-RU"/>
        </w:rPr>
        <w:t>обеспечении</w:t>
      </w:r>
      <w:r w:rsidRPr="003C2D41">
        <w:rPr>
          <w:lang w:val="ru-RU"/>
        </w:rPr>
        <w:t>/</w:t>
      </w:r>
      <w:proofErr w:type="spellStart"/>
      <w:r w:rsidRPr="001A15B9">
        <w:t>поставке</w:t>
      </w:r>
      <w:proofErr w:type="spellEnd"/>
      <w:r w:rsidRPr="001A15B9">
        <w:t xml:space="preserve"> </w:t>
      </w:r>
      <w:proofErr w:type="spellStart"/>
      <w:r w:rsidRPr="001A15B9">
        <w:t>оборудования</w:t>
      </w:r>
      <w:proofErr w:type="spellEnd"/>
      <w:r w:rsidRPr="001A15B9">
        <w:t xml:space="preserve"> (</w:t>
      </w:r>
      <w:proofErr w:type="spellStart"/>
      <w:r w:rsidRPr="006B4AFD">
        <w:t>шефмонтаж</w:t>
      </w:r>
      <w:proofErr w:type="spellEnd"/>
      <w:r w:rsidRPr="006B4AFD">
        <w:t xml:space="preserve">, </w:t>
      </w:r>
      <w:proofErr w:type="spellStart"/>
      <w:r w:rsidRPr="006B4AFD">
        <w:t>шефналадка</w:t>
      </w:r>
      <w:proofErr w:type="spellEnd"/>
      <w:r w:rsidRPr="006B4AFD">
        <w:t xml:space="preserve">, </w:t>
      </w:r>
      <w:r w:rsidR="003114FC">
        <w:rPr>
          <w:lang w:val="ru-RU"/>
        </w:rPr>
        <w:t xml:space="preserve">стажировка, </w:t>
      </w:r>
      <w:proofErr w:type="spellStart"/>
      <w:r w:rsidRPr="006B4AFD">
        <w:t>разработка</w:t>
      </w:r>
      <w:proofErr w:type="spellEnd"/>
      <w:r w:rsidRPr="006B4AFD">
        <w:t xml:space="preserve"> КДНО</w:t>
      </w:r>
      <w:r w:rsidRPr="001A15B9">
        <w:t xml:space="preserve">). </w:t>
      </w:r>
      <w:proofErr w:type="spellStart"/>
      <w:r w:rsidRPr="001A15B9">
        <w:t>Подготовленные</w:t>
      </w:r>
      <w:proofErr w:type="spellEnd"/>
      <w:r w:rsidRPr="001A15B9">
        <w:t xml:space="preserve"> </w:t>
      </w:r>
      <w:proofErr w:type="spellStart"/>
      <w:r w:rsidRPr="001A15B9">
        <w:t>Исполнителем</w:t>
      </w:r>
      <w:proofErr w:type="spellEnd"/>
      <w:r w:rsidRPr="001A15B9">
        <w:t xml:space="preserve"> </w:t>
      </w:r>
      <w:proofErr w:type="spellStart"/>
      <w:r w:rsidRPr="001A15B9">
        <w:t>запросы</w:t>
      </w:r>
      <w:proofErr w:type="spellEnd"/>
      <w:r w:rsidRPr="001A15B9">
        <w:t xml:space="preserve"> </w:t>
      </w:r>
      <w:proofErr w:type="spellStart"/>
      <w:r w:rsidRPr="001A15B9">
        <w:t>по</w:t>
      </w:r>
      <w:proofErr w:type="spellEnd"/>
      <w:r w:rsidRPr="001A15B9">
        <w:t xml:space="preserve"> </w:t>
      </w:r>
      <w:proofErr w:type="spellStart"/>
      <w:r w:rsidRPr="001A15B9">
        <w:t>согласованному</w:t>
      </w:r>
      <w:proofErr w:type="spellEnd"/>
      <w:r w:rsidRPr="001A15B9">
        <w:t xml:space="preserve"> </w:t>
      </w:r>
      <w:proofErr w:type="spellStart"/>
      <w:r w:rsidRPr="001A15B9">
        <w:t>перечню</w:t>
      </w:r>
      <w:proofErr w:type="spellEnd"/>
      <w:r w:rsidRPr="001A15B9">
        <w:t xml:space="preserve"> </w:t>
      </w:r>
      <w:proofErr w:type="spellStart"/>
      <w:r w:rsidRPr="00513A29">
        <w:rPr>
          <w:lang w:val="ru-RU"/>
        </w:rPr>
        <w:t>бюджетообразующих</w:t>
      </w:r>
      <w:proofErr w:type="spellEnd"/>
      <w:r w:rsidRPr="001A15B9">
        <w:t xml:space="preserve"> </w:t>
      </w:r>
      <w:proofErr w:type="spellStart"/>
      <w:r w:rsidRPr="001A15B9">
        <w:t>материалов</w:t>
      </w:r>
      <w:proofErr w:type="spellEnd"/>
      <w:r w:rsidRPr="001A15B9">
        <w:t xml:space="preserve"> и </w:t>
      </w:r>
      <w:proofErr w:type="spellStart"/>
      <w:r w:rsidRPr="001A15B9">
        <w:t>оборудования</w:t>
      </w:r>
      <w:proofErr w:type="spellEnd"/>
      <w:r w:rsidRPr="001A15B9">
        <w:t xml:space="preserve"> </w:t>
      </w:r>
      <w:proofErr w:type="spellStart"/>
      <w:r w:rsidRPr="001A15B9">
        <w:t>направляются</w:t>
      </w:r>
      <w:proofErr w:type="spellEnd"/>
      <w:r w:rsidRPr="001A15B9">
        <w:t xml:space="preserve"> </w:t>
      </w:r>
      <w:proofErr w:type="spellStart"/>
      <w:r w:rsidRPr="001A15B9">
        <w:t>от</w:t>
      </w:r>
      <w:proofErr w:type="spellEnd"/>
      <w:r w:rsidRPr="001A15B9">
        <w:t xml:space="preserve"> </w:t>
      </w:r>
      <w:proofErr w:type="spellStart"/>
      <w:r w:rsidRPr="001A15B9">
        <w:t>имени</w:t>
      </w:r>
      <w:proofErr w:type="spellEnd"/>
      <w:r w:rsidRPr="001A15B9">
        <w:t xml:space="preserve"> </w:t>
      </w:r>
      <w:proofErr w:type="spellStart"/>
      <w:r w:rsidRPr="001A15B9">
        <w:t>Заказчика</w:t>
      </w:r>
      <w:proofErr w:type="spellEnd"/>
      <w:r w:rsidRPr="001A15B9">
        <w:t xml:space="preserve">, </w:t>
      </w:r>
      <w:proofErr w:type="spellStart"/>
      <w:r w:rsidRPr="001A15B9">
        <w:t>если</w:t>
      </w:r>
      <w:proofErr w:type="spellEnd"/>
      <w:r w:rsidRPr="001A15B9">
        <w:t xml:space="preserve"> </w:t>
      </w:r>
      <w:proofErr w:type="spellStart"/>
      <w:r w:rsidRPr="001A15B9">
        <w:t>такая</w:t>
      </w:r>
      <w:proofErr w:type="spellEnd"/>
      <w:r w:rsidRPr="001A15B9">
        <w:t xml:space="preserve"> </w:t>
      </w:r>
      <w:proofErr w:type="spellStart"/>
      <w:r w:rsidRPr="001A15B9">
        <w:t>форма</w:t>
      </w:r>
      <w:proofErr w:type="spellEnd"/>
      <w:r w:rsidRPr="001A15B9">
        <w:t xml:space="preserve"> </w:t>
      </w:r>
      <w:proofErr w:type="spellStart"/>
      <w:r w:rsidRPr="001A15B9">
        <w:t>взаимодействия</w:t>
      </w:r>
      <w:proofErr w:type="spellEnd"/>
      <w:r w:rsidRPr="001A15B9">
        <w:t xml:space="preserve"> </w:t>
      </w:r>
      <w:proofErr w:type="spellStart"/>
      <w:r w:rsidRPr="001A15B9">
        <w:t>повысит</w:t>
      </w:r>
      <w:proofErr w:type="spellEnd"/>
      <w:r w:rsidRPr="001A15B9">
        <w:t xml:space="preserve"> </w:t>
      </w:r>
      <w:proofErr w:type="spellStart"/>
      <w:r w:rsidRPr="001A15B9">
        <w:t>качество</w:t>
      </w:r>
      <w:proofErr w:type="spellEnd"/>
      <w:r w:rsidRPr="001A15B9">
        <w:t xml:space="preserve"> </w:t>
      </w:r>
      <w:proofErr w:type="spellStart"/>
      <w:r w:rsidRPr="001A15B9">
        <w:t>или</w:t>
      </w:r>
      <w:proofErr w:type="spellEnd"/>
      <w:r w:rsidRPr="001A15B9">
        <w:t xml:space="preserve"> </w:t>
      </w:r>
      <w:proofErr w:type="spellStart"/>
      <w:r w:rsidRPr="001A15B9">
        <w:t>вероятность</w:t>
      </w:r>
      <w:proofErr w:type="spellEnd"/>
      <w:r w:rsidRPr="001A15B9">
        <w:t xml:space="preserve"> </w:t>
      </w:r>
      <w:proofErr w:type="spellStart"/>
      <w:r w:rsidRPr="001A15B9">
        <w:t>получения</w:t>
      </w:r>
      <w:proofErr w:type="spellEnd"/>
      <w:r w:rsidRPr="001A15B9">
        <w:t xml:space="preserve"> </w:t>
      </w:r>
      <w:proofErr w:type="spellStart"/>
      <w:r w:rsidRPr="001A15B9">
        <w:t>предложений</w:t>
      </w:r>
      <w:proofErr w:type="spellEnd"/>
      <w:r w:rsidRPr="001A15B9">
        <w:t>.</w:t>
      </w:r>
      <w:r w:rsidRPr="00513A29">
        <w:rPr>
          <w:lang w:val="ru-RU"/>
        </w:rPr>
        <w:t xml:space="preserve"> Форма и содержание запросов коммерческих предложений на </w:t>
      </w:r>
      <w:proofErr w:type="spellStart"/>
      <w:r w:rsidRPr="00513A29">
        <w:rPr>
          <w:lang w:val="ru-RU"/>
        </w:rPr>
        <w:t>бюджетообразующие</w:t>
      </w:r>
      <w:proofErr w:type="spellEnd"/>
      <w:r w:rsidRPr="00513A29">
        <w:rPr>
          <w:lang w:val="ru-RU"/>
        </w:rPr>
        <w:t xml:space="preserve"> МТР согласовываются Заказчиком.</w:t>
      </w:r>
    </w:p>
    <w:p w14:paraId="7825C2F3" w14:textId="24924BD7" w:rsidR="001D4A11" w:rsidRPr="00BC039F" w:rsidRDefault="001D4A11" w:rsidP="008E1CDF">
      <w:pPr>
        <w:pStyle w:val="afffff5"/>
        <w:numPr>
          <w:ilvl w:val="2"/>
          <w:numId w:val="21"/>
        </w:numPr>
        <w:spacing w:after="0"/>
        <w:ind w:left="1843"/>
        <w:contextualSpacing w:val="0"/>
      </w:pPr>
      <w:r>
        <w:rPr>
          <w:lang w:val="ru-RU"/>
        </w:rPr>
        <w:t>Предложения и прайс-лист (один для каждой позиции Основных материалов и Оборудования),</w:t>
      </w:r>
      <w:r w:rsidRPr="00513A29">
        <w:rPr>
          <w:lang w:val="ru-RU"/>
        </w:rPr>
        <w:t xml:space="preserve"> собранные Исполнителем при проведении</w:t>
      </w:r>
      <w:r>
        <w:rPr>
          <w:lang w:val="ru-RU"/>
        </w:rPr>
        <w:t xml:space="preserve"> мониторинга рыночных цен</w:t>
      </w:r>
      <w:r w:rsidRPr="00513A29">
        <w:rPr>
          <w:lang w:val="ru-RU"/>
        </w:rPr>
        <w:t>, оформляются в том с обосновывающими материалами.</w:t>
      </w:r>
    </w:p>
    <w:p w14:paraId="5BB4D318" w14:textId="77777777" w:rsidR="001D4A11" w:rsidRPr="000E25C7" w:rsidRDefault="001D4A11" w:rsidP="008E1CDF">
      <w:pPr>
        <w:pStyle w:val="afffff5"/>
        <w:numPr>
          <w:ilvl w:val="2"/>
          <w:numId w:val="21"/>
        </w:numPr>
        <w:spacing w:after="0"/>
        <w:ind w:left="1843"/>
        <w:contextualSpacing w:val="0"/>
      </w:pPr>
      <w:r w:rsidRPr="00513A29">
        <w:rPr>
          <w:lang w:val="ru-RU"/>
        </w:rPr>
        <w:t xml:space="preserve">Оценка затрат на приобретение подвижного состава (если </w:t>
      </w:r>
      <w:r>
        <w:rPr>
          <w:lang w:val="ru-RU"/>
        </w:rPr>
        <w:t>данное предусмотрено проектом</w:t>
      </w:r>
      <w:r w:rsidRPr="00513A29">
        <w:rPr>
          <w:lang w:val="ru-RU"/>
        </w:rPr>
        <w:t>) в ВОР и форме расчета капитальных вложений выполняется аналогично подходу к определению стоимости основных МТР.</w:t>
      </w:r>
    </w:p>
    <w:p w14:paraId="4313326F" w14:textId="77777777" w:rsidR="001D4A11" w:rsidRPr="001A15B9" w:rsidRDefault="001D4A11" w:rsidP="008E1CDF">
      <w:pPr>
        <w:pStyle w:val="afffff5"/>
        <w:numPr>
          <w:ilvl w:val="2"/>
          <w:numId w:val="21"/>
        </w:numPr>
        <w:spacing w:after="0"/>
        <w:ind w:left="1843"/>
        <w:contextualSpacing w:val="0"/>
      </w:pPr>
      <w:r>
        <w:rPr>
          <w:lang w:val="ru-RU"/>
        </w:rPr>
        <w:t>П</w:t>
      </w:r>
      <w:proofErr w:type="spellStart"/>
      <w:r w:rsidRPr="000E25C7">
        <w:t>ри</w:t>
      </w:r>
      <w:proofErr w:type="spellEnd"/>
      <w:r w:rsidRPr="000E25C7">
        <w:t xml:space="preserve"> </w:t>
      </w:r>
      <w:proofErr w:type="spellStart"/>
      <w:r w:rsidRPr="000E25C7">
        <w:t>невозможности</w:t>
      </w:r>
      <w:proofErr w:type="spellEnd"/>
      <w:r w:rsidRPr="000E25C7">
        <w:t xml:space="preserve"> </w:t>
      </w:r>
      <w:proofErr w:type="spellStart"/>
      <w:r w:rsidRPr="000E25C7">
        <w:t>проведения</w:t>
      </w:r>
      <w:proofErr w:type="spellEnd"/>
      <w:r w:rsidRPr="000E25C7">
        <w:t xml:space="preserve"> </w:t>
      </w:r>
      <w:proofErr w:type="spellStart"/>
      <w:r w:rsidRPr="000E25C7">
        <w:t>достоверного</w:t>
      </w:r>
      <w:proofErr w:type="spellEnd"/>
      <w:r w:rsidRPr="000E25C7">
        <w:t xml:space="preserve"> </w:t>
      </w:r>
      <w:proofErr w:type="spellStart"/>
      <w:r w:rsidRPr="000E25C7">
        <w:t>анализа</w:t>
      </w:r>
      <w:proofErr w:type="spellEnd"/>
      <w:r>
        <w:rPr>
          <w:lang w:val="ru-RU"/>
        </w:rPr>
        <w:t xml:space="preserve"> в отношении всех МТР</w:t>
      </w:r>
      <w:r w:rsidRPr="000E25C7">
        <w:t xml:space="preserve">, </w:t>
      </w:r>
      <w:r>
        <w:rPr>
          <w:lang w:val="ru-RU"/>
        </w:rPr>
        <w:t xml:space="preserve">по согласованию с Заказчиком для отдельных позиций возможно применение </w:t>
      </w:r>
      <w:proofErr w:type="spellStart"/>
      <w:r>
        <w:rPr>
          <w:lang w:val="ru-RU"/>
        </w:rPr>
        <w:t>бенчмарка</w:t>
      </w:r>
      <w:proofErr w:type="spellEnd"/>
      <w:r>
        <w:rPr>
          <w:lang w:val="ru-RU"/>
        </w:rPr>
        <w:t xml:space="preserve"> Компании удельной стоимости МТР по оценке Заказчика или из иных достоверных источников</w:t>
      </w:r>
      <w:r w:rsidRPr="000E25C7">
        <w:t>.</w:t>
      </w:r>
    </w:p>
    <w:p w14:paraId="5C68083A" w14:textId="77777777" w:rsidR="00513A29" w:rsidRPr="005F6CD2" w:rsidRDefault="008A2052" w:rsidP="005F6CD2">
      <w:pPr>
        <w:pStyle w:val="afffff5"/>
        <w:numPr>
          <w:ilvl w:val="1"/>
          <w:numId w:val="21"/>
        </w:numPr>
        <w:spacing w:before="240" w:after="0"/>
        <w:contextualSpacing w:val="0"/>
        <w:rPr>
          <w:b/>
          <w:lang w:val="ru-RU"/>
        </w:rPr>
      </w:pPr>
      <w:r w:rsidRPr="005F6CD2">
        <w:rPr>
          <w:b/>
          <w:lang w:val="ru-RU"/>
        </w:rPr>
        <w:t>Оценка капитальных вложений в границах ответственности Исполнителя</w:t>
      </w:r>
    </w:p>
    <w:p w14:paraId="40A42275" w14:textId="59C7C0D2" w:rsidR="005D4E05" w:rsidRDefault="005D4E05" w:rsidP="005D4E05">
      <w:pPr>
        <w:pStyle w:val="afffff5"/>
        <w:spacing w:after="0"/>
        <w:ind w:left="1418" w:hanging="709"/>
        <w:contextualSpacing w:val="0"/>
        <w:rPr>
          <w:lang w:val="ru-RU"/>
        </w:rPr>
      </w:pPr>
      <w:r>
        <w:rPr>
          <w:lang w:val="ru-RU"/>
        </w:rPr>
        <w:t xml:space="preserve">           </w:t>
      </w:r>
      <w:r w:rsidRPr="00064551">
        <w:rPr>
          <w:lang w:val="ru-RU"/>
        </w:rPr>
        <w:t>Исполнитель ф</w:t>
      </w:r>
      <w:r w:rsidRPr="00E260EC">
        <w:rPr>
          <w:lang w:val="ru-RU"/>
        </w:rPr>
        <w:t xml:space="preserve">ормирует оценку величины капитальных вложений проекта в части </w:t>
      </w:r>
      <w:r>
        <w:rPr>
          <w:lang w:val="ru-RU"/>
        </w:rPr>
        <w:t xml:space="preserve">          </w:t>
      </w:r>
      <w:r w:rsidRPr="00E260EC">
        <w:rPr>
          <w:lang w:val="ru-RU"/>
        </w:rPr>
        <w:t>стоимости МТР, затрат на приобретение подвижного состава</w:t>
      </w:r>
      <w:r>
        <w:rPr>
          <w:lang w:val="ru-RU"/>
        </w:rPr>
        <w:t xml:space="preserve"> (если необходимо)</w:t>
      </w:r>
      <w:r w:rsidRPr="00E260EC">
        <w:rPr>
          <w:lang w:val="ru-RU"/>
        </w:rPr>
        <w:t xml:space="preserve"> </w:t>
      </w:r>
      <w:r w:rsidRPr="002622EF">
        <w:rPr>
          <w:lang w:val="ru-RU"/>
        </w:rPr>
        <w:t>(</w:t>
      </w:r>
      <w:r>
        <w:rPr>
          <w:lang w:val="ru-RU"/>
        </w:rPr>
        <w:t>см. раздел</w:t>
      </w:r>
      <w:r w:rsidRPr="002622EF">
        <w:rPr>
          <w:lang w:val="ru-RU"/>
        </w:rPr>
        <w:t xml:space="preserve"> 7)</w:t>
      </w:r>
    </w:p>
    <w:p w14:paraId="4610B698" w14:textId="19C0613F" w:rsidR="009F68E8" w:rsidRDefault="009F68E8" w:rsidP="009F68E8">
      <w:pPr>
        <w:pStyle w:val="afffff5"/>
        <w:numPr>
          <w:ilvl w:val="1"/>
          <w:numId w:val="21"/>
        </w:numPr>
        <w:spacing w:before="240" w:after="0"/>
        <w:contextualSpacing w:val="0"/>
        <w:rPr>
          <w:b/>
          <w:lang w:val="ru-RU"/>
        </w:rPr>
      </w:pPr>
      <w:r>
        <w:rPr>
          <w:b/>
          <w:lang w:val="ru-RU"/>
        </w:rPr>
        <w:t xml:space="preserve">Оценка </w:t>
      </w:r>
      <w:r w:rsidRPr="009F68E8">
        <w:rPr>
          <w:b/>
          <w:lang w:val="ru-RU"/>
        </w:rPr>
        <w:t>Исполнителем степени точности физических объемов</w:t>
      </w:r>
    </w:p>
    <w:p w14:paraId="0A39D085" w14:textId="57E0B61D" w:rsidR="009F68E8" w:rsidRPr="00246E0E" w:rsidRDefault="009F68E8" w:rsidP="009F68E8">
      <w:pPr>
        <w:pStyle w:val="afffff5"/>
        <w:numPr>
          <w:ilvl w:val="2"/>
          <w:numId w:val="21"/>
        </w:numPr>
        <w:spacing w:before="240" w:after="0"/>
        <w:contextualSpacing w:val="0"/>
        <w:rPr>
          <w:b/>
          <w:lang w:val="ru-RU"/>
        </w:rPr>
      </w:pPr>
      <w:r w:rsidRPr="009F68E8">
        <w:rPr>
          <w:lang w:val="ru-RU"/>
        </w:rPr>
        <w:t>Н</w:t>
      </w:r>
      <w:r>
        <w:rPr>
          <w:lang w:val="ru-RU"/>
        </w:rPr>
        <w:t>а стадии ПД</w:t>
      </w:r>
      <w:r w:rsidRPr="009F68E8">
        <w:rPr>
          <w:lang w:val="ru-RU"/>
        </w:rPr>
        <w:t xml:space="preserve"> </w:t>
      </w:r>
      <w:proofErr w:type="spellStart"/>
      <w:r w:rsidRPr="00BA5220">
        <w:t>Исполнитель</w:t>
      </w:r>
      <w:proofErr w:type="spellEnd"/>
      <w:r w:rsidRPr="00BA5220">
        <w:t xml:space="preserve"> </w:t>
      </w:r>
      <w:r w:rsidRPr="009F68E8">
        <w:rPr>
          <w:lang w:val="ru-RU"/>
        </w:rPr>
        <w:t xml:space="preserve">оценивает величину </w:t>
      </w:r>
      <w:proofErr w:type="spellStart"/>
      <w:r>
        <w:t>поправки</w:t>
      </w:r>
      <w:proofErr w:type="spellEnd"/>
      <w:r w:rsidRPr="00BA5220">
        <w:t xml:space="preserve"> </w:t>
      </w:r>
      <w:proofErr w:type="spellStart"/>
      <w:r w:rsidRPr="006E6843">
        <w:t>на</w:t>
      </w:r>
      <w:proofErr w:type="spellEnd"/>
      <w:r w:rsidRPr="006E6843">
        <w:t xml:space="preserve"> </w:t>
      </w:r>
      <w:proofErr w:type="spellStart"/>
      <w:r w:rsidRPr="006E6843">
        <w:t>степень</w:t>
      </w:r>
      <w:proofErr w:type="spellEnd"/>
      <w:r w:rsidRPr="006E6843">
        <w:t xml:space="preserve"> </w:t>
      </w:r>
      <w:proofErr w:type="spellStart"/>
      <w:r w:rsidRPr="006E6843">
        <w:t>точности</w:t>
      </w:r>
      <w:proofErr w:type="spellEnd"/>
      <w:r w:rsidRPr="006E6843">
        <w:t xml:space="preserve"> </w:t>
      </w:r>
      <w:proofErr w:type="spellStart"/>
      <w:r w:rsidRPr="006E6843">
        <w:t>оценки</w:t>
      </w:r>
      <w:proofErr w:type="spellEnd"/>
      <w:r w:rsidRPr="006E6843">
        <w:t xml:space="preserve"> </w:t>
      </w:r>
      <w:proofErr w:type="spellStart"/>
      <w:r w:rsidRPr="006E6843">
        <w:t>на</w:t>
      </w:r>
      <w:proofErr w:type="spellEnd"/>
      <w:r w:rsidRPr="006E6843">
        <w:t xml:space="preserve"> </w:t>
      </w:r>
      <w:proofErr w:type="spellStart"/>
      <w:r w:rsidRPr="006E6843">
        <w:t>уровне</w:t>
      </w:r>
      <w:proofErr w:type="spellEnd"/>
      <w:r w:rsidRPr="006E6843">
        <w:t xml:space="preserve"> </w:t>
      </w:r>
      <w:proofErr w:type="spellStart"/>
      <w:r w:rsidRPr="006E6843">
        <w:t>отдельных</w:t>
      </w:r>
      <w:proofErr w:type="spellEnd"/>
      <w:r w:rsidRPr="006E6843">
        <w:t xml:space="preserve"> </w:t>
      </w:r>
      <w:proofErr w:type="spellStart"/>
      <w:r w:rsidRPr="006E6843">
        <w:t>компонентов</w:t>
      </w:r>
      <w:proofErr w:type="spellEnd"/>
      <w:r w:rsidRPr="006E6843">
        <w:t xml:space="preserve"> </w:t>
      </w:r>
      <w:proofErr w:type="spellStart"/>
      <w:r w:rsidRPr="006E6843">
        <w:t>расчета</w:t>
      </w:r>
      <w:proofErr w:type="spellEnd"/>
      <w:r w:rsidRPr="006E6843">
        <w:t xml:space="preserve"> (</w:t>
      </w:r>
      <w:proofErr w:type="spellStart"/>
      <w:r w:rsidRPr="006E6843">
        <w:t>на</w:t>
      </w:r>
      <w:proofErr w:type="spellEnd"/>
      <w:r w:rsidRPr="006E6843">
        <w:t xml:space="preserve"> </w:t>
      </w:r>
      <w:proofErr w:type="spellStart"/>
      <w:r w:rsidRPr="006E6843">
        <w:t>уровне</w:t>
      </w:r>
      <w:proofErr w:type="spellEnd"/>
      <w:r w:rsidRPr="006E6843">
        <w:t xml:space="preserve"> УЕР, </w:t>
      </w:r>
      <w:proofErr w:type="spellStart"/>
      <w:r w:rsidRPr="006E6843">
        <w:t>позиций</w:t>
      </w:r>
      <w:proofErr w:type="spellEnd"/>
      <w:r w:rsidRPr="006E6843">
        <w:t xml:space="preserve"> МТР, </w:t>
      </w:r>
      <w:proofErr w:type="spellStart"/>
      <w:r w:rsidRPr="006E6843">
        <w:t>статей</w:t>
      </w:r>
      <w:proofErr w:type="spellEnd"/>
      <w:r w:rsidRPr="006E6843">
        <w:t xml:space="preserve"> </w:t>
      </w:r>
      <w:proofErr w:type="spellStart"/>
      <w:r w:rsidRPr="006E6843">
        <w:t>Прочих</w:t>
      </w:r>
      <w:proofErr w:type="spellEnd"/>
      <w:r w:rsidRPr="006E6843">
        <w:t xml:space="preserve"> </w:t>
      </w:r>
      <w:proofErr w:type="spellStart"/>
      <w:r w:rsidRPr="006E6843">
        <w:t>затрат</w:t>
      </w:r>
      <w:proofErr w:type="spellEnd"/>
      <w:r w:rsidRPr="006E6843">
        <w:t xml:space="preserve">). </w:t>
      </w:r>
      <w:proofErr w:type="spellStart"/>
      <w:r w:rsidRPr="006E6843">
        <w:t>Для</w:t>
      </w:r>
      <w:proofErr w:type="spellEnd"/>
      <w:r w:rsidRPr="006E6843">
        <w:t xml:space="preserve"> </w:t>
      </w:r>
      <w:proofErr w:type="spellStart"/>
      <w:r w:rsidRPr="006E6843">
        <w:t>определения</w:t>
      </w:r>
      <w:proofErr w:type="spellEnd"/>
      <w:r w:rsidRPr="006E6843">
        <w:t xml:space="preserve"> </w:t>
      </w:r>
      <w:proofErr w:type="spellStart"/>
      <w:r w:rsidRPr="006E6843">
        <w:t>величины</w:t>
      </w:r>
      <w:proofErr w:type="spellEnd"/>
      <w:r w:rsidRPr="006E6843">
        <w:t xml:space="preserve"> </w:t>
      </w:r>
      <w:proofErr w:type="spellStart"/>
      <w:r w:rsidRPr="006E6843">
        <w:t>поправки</w:t>
      </w:r>
      <w:proofErr w:type="spellEnd"/>
      <w:r w:rsidRPr="006E6843">
        <w:t xml:space="preserve"> </w:t>
      </w:r>
      <w:proofErr w:type="spellStart"/>
      <w:r w:rsidRPr="006E6843">
        <w:t>на</w:t>
      </w:r>
      <w:proofErr w:type="spellEnd"/>
      <w:r w:rsidRPr="006E6843">
        <w:t xml:space="preserve"> </w:t>
      </w:r>
      <w:proofErr w:type="spellStart"/>
      <w:r w:rsidRPr="006E6843">
        <w:t>степень</w:t>
      </w:r>
      <w:proofErr w:type="spellEnd"/>
      <w:r w:rsidRPr="006E6843">
        <w:t xml:space="preserve"> </w:t>
      </w:r>
      <w:proofErr w:type="spellStart"/>
      <w:r w:rsidRPr="006E6843">
        <w:t>точности</w:t>
      </w:r>
      <w:proofErr w:type="spellEnd"/>
      <w:r w:rsidRPr="006E6843">
        <w:t xml:space="preserve"> </w:t>
      </w:r>
      <w:proofErr w:type="spellStart"/>
      <w:r w:rsidRPr="006E6843">
        <w:t>Исполнитель</w:t>
      </w:r>
      <w:proofErr w:type="spellEnd"/>
      <w:r w:rsidRPr="006E6843">
        <w:t xml:space="preserve"> </w:t>
      </w:r>
      <w:proofErr w:type="spellStart"/>
      <w:r w:rsidRPr="006E6843">
        <w:t>использует</w:t>
      </w:r>
      <w:proofErr w:type="spellEnd"/>
      <w:r w:rsidRPr="006E6843">
        <w:t xml:space="preserve"> </w:t>
      </w:r>
      <w:proofErr w:type="spellStart"/>
      <w:r w:rsidRPr="006E6843">
        <w:t>классификацию</w:t>
      </w:r>
      <w:proofErr w:type="spellEnd"/>
      <w:r w:rsidRPr="006E6843">
        <w:t xml:space="preserve"> </w:t>
      </w:r>
      <w:proofErr w:type="spellStart"/>
      <w:r w:rsidRPr="006E6843">
        <w:t>классов</w:t>
      </w:r>
      <w:proofErr w:type="spellEnd"/>
      <w:r w:rsidRPr="006E6843">
        <w:t xml:space="preserve"> </w:t>
      </w:r>
      <w:proofErr w:type="spellStart"/>
      <w:r w:rsidRPr="006E6843">
        <w:t>точности</w:t>
      </w:r>
      <w:proofErr w:type="spellEnd"/>
      <w:r w:rsidRPr="006E6843">
        <w:t xml:space="preserve"> </w:t>
      </w:r>
      <w:proofErr w:type="spellStart"/>
      <w:r w:rsidRPr="006E6843">
        <w:t>оценки</w:t>
      </w:r>
      <w:proofErr w:type="spellEnd"/>
      <w:r w:rsidRPr="006E6843">
        <w:t xml:space="preserve"> ААСЕ </w:t>
      </w:r>
      <w:proofErr w:type="spellStart"/>
      <w:r w:rsidRPr="006E6843">
        <w:t>аналогичную</w:t>
      </w:r>
      <w:proofErr w:type="spellEnd"/>
      <w:r w:rsidRPr="006E6843">
        <w:t xml:space="preserve"> </w:t>
      </w:r>
      <w:proofErr w:type="spellStart"/>
      <w:r w:rsidRPr="006E6843">
        <w:t>классификации</w:t>
      </w:r>
      <w:proofErr w:type="spellEnd"/>
      <w:r w:rsidRPr="006E6843">
        <w:t xml:space="preserve">, </w:t>
      </w:r>
      <w:proofErr w:type="spellStart"/>
      <w:r w:rsidRPr="006E6843">
        <w:t>приведенной</w:t>
      </w:r>
      <w:proofErr w:type="spellEnd"/>
      <w:r w:rsidRPr="006E6843">
        <w:t xml:space="preserve"> в </w:t>
      </w:r>
      <w:proofErr w:type="spellStart"/>
      <w:r w:rsidRPr="006E6843">
        <w:t>стандарте</w:t>
      </w:r>
      <w:proofErr w:type="spellEnd"/>
      <w:r w:rsidRPr="006E6843">
        <w:t xml:space="preserve"> 18R-97 (AACE International Recommended Practice </w:t>
      </w:r>
      <w:proofErr w:type="spellStart"/>
      <w:r w:rsidRPr="006E6843">
        <w:t>No</w:t>
      </w:r>
      <w:proofErr w:type="spellEnd"/>
      <w:r w:rsidRPr="006E6843">
        <w:t>. 18R-97 «</w:t>
      </w:r>
      <w:proofErr w:type="spellStart"/>
      <w:r w:rsidRPr="006E6843">
        <w:t>Cost</w:t>
      </w:r>
      <w:proofErr w:type="spellEnd"/>
      <w:r w:rsidRPr="006E6843">
        <w:t xml:space="preserve"> </w:t>
      </w:r>
      <w:proofErr w:type="spellStart"/>
      <w:r w:rsidRPr="006E6843">
        <w:t>Estimate</w:t>
      </w:r>
      <w:proofErr w:type="spellEnd"/>
      <w:r w:rsidRPr="006E6843">
        <w:t xml:space="preserve"> </w:t>
      </w:r>
      <w:proofErr w:type="spellStart"/>
      <w:r w:rsidRPr="006E6843">
        <w:t>Classification</w:t>
      </w:r>
      <w:proofErr w:type="spellEnd"/>
      <w:r w:rsidRPr="006E6843">
        <w:t xml:space="preserve"> System – As Applied in Engineering, </w:t>
      </w:r>
      <w:proofErr w:type="spellStart"/>
      <w:r w:rsidRPr="006E6843">
        <w:t>Procurement</w:t>
      </w:r>
      <w:proofErr w:type="spellEnd"/>
      <w:r w:rsidRPr="006E6843">
        <w:t xml:space="preserve"> </w:t>
      </w:r>
      <w:proofErr w:type="spellStart"/>
      <w:r w:rsidRPr="006E6843">
        <w:t>and</w:t>
      </w:r>
      <w:proofErr w:type="spellEnd"/>
      <w:r w:rsidRPr="006E6843">
        <w:t xml:space="preserve"> </w:t>
      </w:r>
      <w:proofErr w:type="spellStart"/>
      <w:r w:rsidRPr="006E6843">
        <w:t>Construction</w:t>
      </w:r>
      <w:proofErr w:type="spellEnd"/>
      <w:r w:rsidRPr="006E6843">
        <w:t xml:space="preserve"> </w:t>
      </w:r>
      <w:proofErr w:type="spellStart"/>
      <w:r w:rsidRPr="006E6843">
        <w:t>for</w:t>
      </w:r>
      <w:proofErr w:type="spellEnd"/>
      <w:r w:rsidRPr="006E6843">
        <w:t xml:space="preserve"> </w:t>
      </w:r>
      <w:proofErr w:type="spellStart"/>
      <w:r w:rsidRPr="006E6843">
        <w:t>the</w:t>
      </w:r>
      <w:proofErr w:type="spellEnd"/>
      <w:r w:rsidRPr="006E6843">
        <w:t xml:space="preserve"> </w:t>
      </w:r>
      <w:proofErr w:type="spellStart"/>
      <w:r w:rsidRPr="006E6843">
        <w:t>Process</w:t>
      </w:r>
      <w:proofErr w:type="spellEnd"/>
      <w:r w:rsidRPr="006E6843">
        <w:t xml:space="preserve"> Industries). </w:t>
      </w:r>
      <w:proofErr w:type="spellStart"/>
      <w:r w:rsidRPr="006E6843">
        <w:t>Величина</w:t>
      </w:r>
      <w:proofErr w:type="spellEnd"/>
      <w:r w:rsidRPr="006E6843">
        <w:t xml:space="preserve"> </w:t>
      </w:r>
      <w:proofErr w:type="spellStart"/>
      <w:r w:rsidRPr="006E6843">
        <w:t>поправки</w:t>
      </w:r>
      <w:proofErr w:type="spellEnd"/>
      <w:r w:rsidRPr="006E6843">
        <w:t xml:space="preserve"> </w:t>
      </w:r>
      <w:proofErr w:type="spellStart"/>
      <w:r w:rsidRPr="006E6843">
        <w:t>на</w:t>
      </w:r>
      <w:proofErr w:type="spellEnd"/>
      <w:r w:rsidRPr="006E6843">
        <w:t xml:space="preserve"> </w:t>
      </w:r>
      <w:proofErr w:type="spellStart"/>
      <w:r w:rsidRPr="006E6843">
        <w:t>точность</w:t>
      </w:r>
      <w:proofErr w:type="spellEnd"/>
      <w:r w:rsidRPr="006E6843">
        <w:t xml:space="preserve"> </w:t>
      </w:r>
      <w:proofErr w:type="spellStart"/>
      <w:r w:rsidRPr="006E6843">
        <w:t>оценки</w:t>
      </w:r>
      <w:proofErr w:type="spellEnd"/>
      <w:r w:rsidRPr="006E6843">
        <w:t xml:space="preserve"> </w:t>
      </w:r>
      <w:proofErr w:type="spellStart"/>
      <w:r w:rsidRPr="006E6843">
        <w:t>физических</w:t>
      </w:r>
      <w:proofErr w:type="spellEnd"/>
      <w:r w:rsidRPr="006E6843">
        <w:t xml:space="preserve"> </w:t>
      </w:r>
      <w:proofErr w:type="spellStart"/>
      <w:r w:rsidRPr="006E6843">
        <w:t>объемов</w:t>
      </w:r>
      <w:proofErr w:type="spellEnd"/>
      <w:r w:rsidRPr="006E6843">
        <w:t xml:space="preserve"> </w:t>
      </w:r>
      <w:proofErr w:type="spellStart"/>
      <w:r w:rsidRPr="006E6843">
        <w:t>работ</w:t>
      </w:r>
      <w:proofErr w:type="spellEnd"/>
      <w:r w:rsidRPr="006E6843">
        <w:t xml:space="preserve"> </w:t>
      </w:r>
      <w:proofErr w:type="spellStart"/>
      <w:r w:rsidRPr="006E6843">
        <w:t>приводитс</w:t>
      </w:r>
      <w:r w:rsidRPr="00BA5220">
        <w:t>я</w:t>
      </w:r>
      <w:proofErr w:type="spellEnd"/>
      <w:r w:rsidRPr="00BA5220">
        <w:t xml:space="preserve"> </w:t>
      </w:r>
      <w:proofErr w:type="spellStart"/>
      <w:r w:rsidRPr="00BA5220">
        <w:t>Исполнителем</w:t>
      </w:r>
      <w:proofErr w:type="spellEnd"/>
      <w:r w:rsidRPr="00BA5220">
        <w:t xml:space="preserve"> в </w:t>
      </w:r>
      <w:proofErr w:type="spellStart"/>
      <w:r w:rsidRPr="00BA5220">
        <w:t>Приложении</w:t>
      </w:r>
      <w:proofErr w:type="spellEnd"/>
      <w:r w:rsidRPr="00BA5220">
        <w:t xml:space="preserve"> D - </w:t>
      </w:r>
      <w:proofErr w:type="spellStart"/>
      <w:r w:rsidRPr="00BA5220">
        <w:t>Требования</w:t>
      </w:r>
      <w:proofErr w:type="spellEnd"/>
      <w:r w:rsidRPr="00BA5220">
        <w:t xml:space="preserve"> к </w:t>
      </w:r>
      <w:proofErr w:type="spellStart"/>
      <w:r w:rsidRPr="00BA5220">
        <w:t>точности</w:t>
      </w:r>
      <w:proofErr w:type="spellEnd"/>
      <w:r w:rsidRPr="00BA5220">
        <w:t xml:space="preserve"> </w:t>
      </w:r>
      <w:proofErr w:type="spellStart"/>
      <w:r w:rsidRPr="00BA5220">
        <w:t>расчета</w:t>
      </w:r>
      <w:proofErr w:type="spellEnd"/>
      <w:r w:rsidRPr="00BA5220">
        <w:t xml:space="preserve"> ВОР.</w:t>
      </w:r>
    </w:p>
    <w:p w14:paraId="22A67024" w14:textId="77777777" w:rsidR="00246E0E" w:rsidRPr="00246E0E" w:rsidRDefault="009F68E8" w:rsidP="00246E0E">
      <w:pPr>
        <w:pStyle w:val="afffff5"/>
        <w:numPr>
          <w:ilvl w:val="2"/>
          <w:numId w:val="21"/>
        </w:numPr>
        <w:spacing w:before="240" w:after="0"/>
        <w:contextualSpacing w:val="0"/>
        <w:rPr>
          <w:b/>
          <w:lang w:val="ru-RU"/>
        </w:rPr>
      </w:pPr>
      <w:r w:rsidRPr="00246E0E">
        <w:rPr>
          <w:lang w:val="ru-RU"/>
        </w:rPr>
        <w:t>Поправка на точность физиче</w:t>
      </w:r>
      <w:r w:rsidR="00246E0E">
        <w:rPr>
          <w:lang w:val="ru-RU"/>
        </w:rPr>
        <w:t>ских объемов работ на стадии ПД</w:t>
      </w:r>
      <w:r w:rsidRPr="00246E0E">
        <w:rPr>
          <w:lang w:val="ru-RU"/>
        </w:rPr>
        <w:t xml:space="preserve"> определяется Исполнителем и служит для фиксации гарантий на точность инжиниринга. Указанная поправка приводится </w:t>
      </w:r>
      <w:proofErr w:type="spellStart"/>
      <w:r w:rsidRPr="00246E0E">
        <w:rPr>
          <w:lang w:val="ru-RU"/>
        </w:rPr>
        <w:t>справочно</w:t>
      </w:r>
      <w:proofErr w:type="spellEnd"/>
      <w:r w:rsidRPr="00246E0E">
        <w:rPr>
          <w:lang w:val="ru-RU"/>
        </w:rPr>
        <w:t xml:space="preserve"> и исключительно для целей фиксации гарантии на точность инжиниринга.</w:t>
      </w:r>
    </w:p>
    <w:p w14:paraId="3481032D" w14:textId="0D357AF6" w:rsidR="009F68E8" w:rsidRPr="00246E0E" w:rsidRDefault="009F68E8" w:rsidP="00246E0E">
      <w:pPr>
        <w:pStyle w:val="afffff5"/>
        <w:numPr>
          <w:ilvl w:val="2"/>
          <w:numId w:val="21"/>
        </w:numPr>
        <w:spacing w:before="240" w:after="0"/>
        <w:contextualSpacing w:val="0"/>
        <w:rPr>
          <w:b/>
          <w:lang w:val="ru-RU"/>
        </w:rPr>
      </w:pPr>
      <w:r w:rsidRPr="00246E0E">
        <w:rPr>
          <w:lang w:val="ru-RU"/>
        </w:rPr>
        <w:t xml:space="preserve">Средневзвешенная величина поправки на точность оценки </w:t>
      </w:r>
      <w:r w:rsidR="00246E0E">
        <w:rPr>
          <w:lang w:val="ru-RU"/>
        </w:rPr>
        <w:t>не может превышать на стадии ПД 7</w:t>
      </w:r>
      <w:r w:rsidRPr="00246E0E">
        <w:rPr>
          <w:lang w:val="ru-RU"/>
        </w:rPr>
        <w:t>% по сравнению с фактическими объемами стадии РД (объемы стадии РД с учетом согласованных авторским надзором и Заказчиком отклонений, не связанных с некачественным выполнением СМР или ошибками при строительстве).</w:t>
      </w:r>
    </w:p>
    <w:p w14:paraId="5463AE23" w14:textId="732DD6E9" w:rsidR="009F68E8" w:rsidRPr="001540C0" w:rsidRDefault="00435D94" w:rsidP="00246E0E">
      <w:pPr>
        <w:pStyle w:val="afffff5"/>
        <w:numPr>
          <w:ilvl w:val="2"/>
          <w:numId w:val="21"/>
        </w:numPr>
        <w:spacing w:before="240" w:after="0"/>
        <w:contextualSpacing w:val="0"/>
        <w:rPr>
          <w:b/>
          <w:lang w:val="ru-RU"/>
        </w:rPr>
      </w:pPr>
      <w:proofErr w:type="spellStart"/>
      <w:r>
        <w:lastRenderedPageBreak/>
        <w:t>Значение</w:t>
      </w:r>
      <w:proofErr w:type="spellEnd"/>
      <w:r>
        <w:t xml:space="preserve"> </w:t>
      </w:r>
      <w:proofErr w:type="spellStart"/>
      <w:r>
        <w:t>поправки</w:t>
      </w:r>
      <w:proofErr w:type="spellEnd"/>
      <w:r>
        <w:t xml:space="preserve"> </w:t>
      </w:r>
      <w:proofErr w:type="spellStart"/>
      <w:r>
        <w:t>не</w:t>
      </w:r>
      <w:proofErr w:type="spellEnd"/>
      <w:r>
        <w:t xml:space="preserve"> </w:t>
      </w:r>
      <w:proofErr w:type="spellStart"/>
      <w:r>
        <w:t>должно</w:t>
      </w:r>
      <w:proofErr w:type="spellEnd"/>
      <w:r>
        <w:t xml:space="preserve"> </w:t>
      </w:r>
      <w:proofErr w:type="spellStart"/>
      <w:r>
        <w:t>включаться</w:t>
      </w:r>
      <w:proofErr w:type="spellEnd"/>
      <w:r>
        <w:t xml:space="preserve"> </w:t>
      </w:r>
      <w:proofErr w:type="spellStart"/>
      <w:r>
        <w:t>Исполнителем</w:t>
      </w:r>
      <w:proofErr w:type="spellEnd"/>
      <w:r>
        <w:t xml:space="preserve"> в </w:t>
      </w:r>
      <w:proofErr w:type="spellStart"/>
      <w:r>
        <w:t>величину</w:t>
      </w:r>
      <w:proofErr w:type="spellEnd"/>
      <w:r>
        <w:t xml:space="preserve"> </w:t>
      </w:r>
      <w:proofErr w:type="spellStart"/>
      <w:r>
        <w:t>физических</w:t>
      </w:r>
      <w:proofErr w:type="spellEnd"/>
      <w:r>
        <w:t xml:space="preserve"> </w:t>
      </w:r>
      <w:proofErr w:type="spellStart"/>
      <w:r>
        <w:t>объемов</w:t>
      </w:r>
      <w:proofErr w:type="spellEnd"/>
      <w:r>
        <w:t xml:space="preserve"> </w:t>
      </w:r>
      <w:proofErr w:type="spellStart"/>
      <w:r>
        <w:t>работ</w:t>
      </w:r>
      <w:proofErr w:type="spellEnd"/>
      <w:r>
        <w:t xml:space="preserve"> (</w:t>
      </w:r>
      <w:proofErr w:type="spellStart"/>
      <w:r>
        <w:t>как</w:t>
      </w:r>
      <w:proofErr w:type="spellEnd"/>
      <w:r>
        <w:t xml:space="preserve"> в ВОР, </w:t>
      </w:r>
      <w:proofErr w:type="spellStart"/>
      <w:r>
        <w:t>так</w:t>
      </w:r>
      <w:proofErr w:type="spellEnd"/>
      <w:r>
        <w:t xml:space="preserve"> в </w:t>
      </w:r>
      <w:proofErr w:type="spellStart"/>
      <w:r>
        <w:t>макеты</w:t>
      </w:r>
      <w:proofErr w:type="spellEnd"/>
      <w:r>
        <w:t xml:space="preserve"> </w:t>
      </w:r>
      <w:proofErr w:type="spellStart"/>
      <w:r>
        <w:t>смет</w:t>
      </w:r>
      <w:proofErr w:type="spellEnd"/>
      <w:r>
        <w:t xml:space="preserve"> и </w:t>
      </w:r>
      <w:proofErr w:type="spellStart"/>
      <w:r>
        <w:t>расчет</w:t>
      </w:r>
      <w:proofErr w:type="spellEnd"/>
      <w:r>
        <w:t xml:space="preserve"> </w:t>
      </w:r>
      <w:proofErr w:type="spellStart"/>
      <w:r>
        <w:t>капитальных</w:t>
      </w:r>
      <w:proofErr w:type="spellEnd"/>
      <w:r>
        <w:t xml:space="preserve"> </w:t>
      </w:r>
      <w:proofErr w:type="spellStart"/>
      <w:r>
        <w:t>вложений</w:t>
      </w:r>
      <w:proofErr w:type="spellEnd"/>
      <w:r>
        <w:t xml:space="preserve">). </w:t>
      </w:r>
      <w:proofErr w:type="spellStart"/>
      <w:r>
        <w:t>Учет</w:t>
      </w:r>
      <w:proofErr w:type="spellEnd"/>
      <w:r>
        <w:t xml:space="preserve"> </w:t>
      </w:r>
      <w:proofErr w:type="spellStart"/>
      <w:r>
        <w:t>непредвиденных</w:t>
      </w:r>
      <w:proofErr w:type="spellEnd"/>
      <w:r>
        <w:t xml:space="preserve"> </w:t>
      </w:r>
      <w:proofErr w:type="spellStart"/>
      <w:r>
        <w:t>затрат</w:t>
      </w:r>
      <w:proofErr w:type="spellEnd"/>
      <w:r>
        <w:t xml:space="preserve">, в </w:t>
      </w:r>
      <w:proofErr w:type="spellStart"/>
      <w:r>
        <w:t>т.ч</w:t>
      </w:r>
      <w:proofErr w:type="spellEnd"/>
      <w:r>
        <w:t xml:space="preserve">. </w:t>
      </w:r>
      <w:proofErr w:type="spellStart"/>
      <w:r>
        <w:t>связанный</w:t>
      </w:r>
      <w:proofErr w:type="spellEnd"/>
      <w:r>
        <w:t xml:space="preserve"> с </w:t>
      </w:r>
      <w:proofErr w:type="spellStart"/>
      <w:r>
        <w:t>потенциальным</w:t>
      </w:r>
      <w:proofErr w:type="spellEnd"/>
      <w:r>
        <w:t xml:space="preserve"> </w:t>
      </w:r>
      <w:proofErr w:type="spellStart"/>
      <w:r>
        <w:t>изменением</w:t>
      </w:r>
      <w:proofErr w:type="spellEnd"/>
      <w:r>
        <w:t xml:space="preserve"> </w:t>
      </w:r>
      <w:proofErr w:type="spellStart"/>
      <w:r>
        <w:t>объемов</w:t>
      </w:r>
      <w:proofErr w:type="spellEnd"/>
      <w:r>
        <w:t xml:space="preserve"> </w:t>
      </w:r>
      <w:proofErr w:type="spellStart"/>
      <w:r>
        <w:t>работ</w:t>
      </w:r>
      <w:proofErr w:type="spellEnd"/>
      <w:r>
        <w:t xml:space="preserve">, </w:t>
      </w:r>
      <w:proofErr w:type="spellStart"/>
      <w:r>
        <w:t>осуществляется</w:t>
      </w:r>
      <w:proofErr w:type="spellEnd"/>
      <w:r>
        <w:t xml:space="preserve"> </w:t>
      </w:r>
      <w:proofErr w:type="spellStart"/>
      <w:r>
        <w:t>путем</w:t>
      </w:r>
      <w:proofErr w:type="spellEnd"/>
      <w:r>
        <w:t xml:space="preserve"> </w:t>
      </w:r>
      <w:proofErr w:type="spellStart"/>
      <w:r>
        <w:t>начисления</w:t>
      </w:r>
      <w:proofErr w:type="spellEnd"/>
      <w:r>
        <w:t xml:space="preserve"> </w:t>
      </w:r>
      <w:proofErr w:type="spellStart"/>
      <w:r>
        <w:t>на</w:t>
      </w:r>
      <w:proofErr w:type="spellEnd"/>
      <w:r>
        <w:t xml:space="preserve"> </w:t>
      </w:r>
      <w:proofErr w:type="spellStart"/>
      <w:r>
        <w:t>итоговую</w:t>
      </w:r>
      <w:proofErr w:type="spellEnd"/>
      <w:r>
        <w:t xml:space="preserve"> </w:t>
      </w:r>
      <w:proofErr w:type="spellStart"/>
      <w:r>
        <w:t>величину</w:t>
      </w:r>
      <w:proofErr w:type="spellEnd"/>
      <w:r>
        <w:t xml:space="preserve"> </w:t>
      </w:r>
      <w:proofErr w:type="spellStart"/>
      <w:r>
        <w:t>расчетов</w:t>
      </w:r>
      <w:proofErr w:type="spellEnd"/>
      <w:r>
        <w:t xml:space="preserve"> </w:t>
      </w:r>
      <w:proofErr w:type="spellStart"/>
      <w:r>
        <w:t>нормы</w:t>
      </w:r>
      <w:proofErr w:type="spellEnd"/>
      <w:r>
        <w:t xml:space="preserve"> </w:t>
      </w:r>
      <w:proofErr w:type="spellStart"/>
      <w:r>
        <w:t>непредвиденных</w:t>
      </w:r>
      <w:proofErr w:type="spellEnd"/>
      <w:r>
        <w:t xml:space="preserve"> </w:t>
      </w:r>
      <w:proofErr w:type="spellStart"/>
      <w:r>
        <w:t>затрат</w:t>
      </w:r>
      <w:proofErr w:type="spellEnd"/>
      <w:r>
        <w:t xml:space="preserve">, </w:t>
      </w:r>
      <w:proofErr w:type="spellStart"/>
      <w:r>
        <w:t>величина</w:t>
      </w:r>
      <w:proofErr w:type="spellEnd"/>
      <w:r>
        <w:t xml:space="preserve"> </w:t>
      </w:r>
      <w:proofErr w:type="spellStart"/>
      <w:r>
        <w:t>которой</w:t>
      </w:r>
      <w:proofErr w:type="spellEnd"/>
      <w:r>
        <w:t xml:space="preserve"> </w:t>
      </w:r>
      <w:proofErr w:type="spellStart"/>
      <w:r>
        <w:t>устанавливается</w:t>
      </w:r>
      <w:proofErr w:type="spellEnd"/>
      <w:r>
        <w:t xml:space="preserve"> </w:t>
      </w:r>
      <w:proofErr w:type="spellStart"/>
      <w:r>
        <w:t>Заказчиком</w:t>
      </w:r>
      <w:proofErr w:type="spellEnd"/>
      <w:r>
        <w:t xml:space="preserve"> </w:t>
      </w:r>
      <w:proofErr w:type="spellStart"/>
      <w:r>
        <w:t>на</w:t>
      </w:r>
      <w:proofErr w:type="spellEnd"/>
      <w:r>
        <w:t xml:space="preserve"> </w:t>
      </w:r>
      <w:proofErr w:type="spellStart"/>
      <w:r>
        <w:t>основании</w:t>
      </w:r>
      <w:proofErr w:type="spellEnd"/>
      <w:r>
        <w:t xml:space="preserve"> </w:t>
      </w:r>
      <w:proofErr w:type="spellStart"/>
      <w:r>
        <w:t>требований</w:t>
      </w:r>
      <w:proofErr w:type="spellEnd"/>
      <w:r>
        <w:t xml:space="preserve"> </w:t>
      </w:r>
      <w:proofErr w:type="spellStart"/>
      <w:r>
        <w:t>нормативно-методической</w:t>
      </w:r>
      <w:proofErr w:type="spellEnd"/>
      <w:r>
        <w:t xml:space="preserve"> </w:t>
      </w:r>
      <w:proofErr w:type="spellStart"/>
      <w:r>
        <w:t>документации</w:t>
      </w:r>
      <w:proofErr w:type="spellEnd"/>
      <w:r>
        <w:t xml:space="preserve"> </w:t>
      </w:r>
      <w:proofErr w:type="spellStart"/>
      <w:r>
        <w:t>Компании</w:t>
      </w:r>
      <w:proofErr w:type="spellEnd"/>
      <w:r>
        <w:t xml:space="preserve">. </w:t>
      </w:r>
    </w:p>
    <w:p w14:paraId="4D44292E" w14:textId="4772F95B" w:rsidR="001540C0" w:rsidRPr="001540C0" w:rsidRDefault="001540C0" w:rsidP="001540C0">
      <w:pPr>
        <w:pStyle w:val="afffff5"/>
        <w:numPr>
          <w:ilvl w:val="1"/>
          <w:numId w:val="21"/>
        </w:numPr>
        <w:spacing w:before="240" w:after="0"/>
        <w:contextualSpacing w:val="0"/>
        <w:rPr>
          <w:b/>
          <w:lang w:val="ru-RU"/>
        </w:rPr>
      </w:pPr>
      <w:r w:rsidRPr="001540C0">
        <w:rPr>
          <w:b/>
          <w:lang w:val="ru-RU"/>
        </w:rPr>
        <w:t>Прочие требования</w:t>
      </w:r>
    </w:p>
    <w:p w14:paraId="4AEC964A" w14:textId="73109F5F" w:rsidR="001540C0" w:rsidRDefault="001540C0" w:rsidP="00E8329F">
      <w:pPr>
        <w:pStyle w:val="afffff5"/>
        <w:numPr>
          <w:ilvl w:val="2"/>
          <w:numId w:val="21"/>
        </w:numPr>
        <w:spacing w:after="0"/>
        <w:contextualSpacing w:val="0"/>
        <w:rPr>
          <w:lang w:val="ru-RU"/>
        </w:rPr>
      </w:pPr>
      <w:r w:rsidRPr="00513A29">
        <w:rPr>
          <w:lang w:val="ru-RU"/>
        </w:rPr>
        <w:t>Заказчик обращает особое внимание на требование подготовки ВОР</w:t>
      </w:r>
      <w:r>
        <w:rPr>
          <w:lang w:val="ru-RU"/>
        </w:rPr>
        <w:t xml:space="preserve"> и макетов ЛСР, ОСР, ССР</w:t>
      </w:r>
      <w:r w:rsidRPr="00513A29">
        <w:rPr>
          <w:lang w:val="ru-RU"/>
        </w:rPr>
        <w:t xml:space="preserve"> </w:t>
      </w:r>
      <w:r>
        <w:rPr>
          <w:lang w:val="ru-RU"/>
        </w:rPr>
        <w:t xml:space="preserve">в </w:t>
      </w:r>
      <w:r w:rsidRPr="00513A29">
        <w:rPr>
          <w:lang w:val="ru-RU"/>
        </w:rPr>
        <w:t>формате ПО «</w:t>
      </w:r>
      <w:proofErr w:type="spellStart"/>
      <w:r w:rsidRPr="00513A29">
        <w:rPr>
          <w:lang w:val="ru-RU"/>
        </w:rPr>
        <w:t>Гранд-смет</w:t>
      </w:r>
      <w:r>
        <w:rPr>
          <w:lang w:val="ru-RU"/>
        </w:rPr>
        <w:t>а</w:t>
      </w:r>
      <w:proofErr w:type="spellEnd"/>
      <w:r>
        <w:rPr>
          <w:lang w:val="ru-RU"/>
        </w:rPr>
        <w:t>»</w:t>
      </w:r>
      <w:r w:rsidRPr="00513A29">
        <w:rPr>
          <w:lang w:val="ru-RU"/>
        </w:rPr>
        <w:t>.</w:t>
      </w:r>
      <w:r>
        <w:rPr>
          <w:lang w:val="ru-RU"/>
        </w:rPr>
        <w:t xml:space="preserve"> Заказчик подчеркивает, что это является необходимым условием для подготовки и загрузки в учетные системы Заказчика первичной документации по договору со строительным подрядчиком.</w:t>
      </w:r>
    </w:p>
    <w:p w14:paraId="7B3AAD7B" w14:textId="77777777" w:rsidR="001540C0" w:rsidRPr="004D0A0B" w:rsidRDefault="001540C0" w:rsidP="001540C0">
      <w:pPr>
        <w:pStyle w:val="22"/>
        <w:numPr>
          <w:ilvl w:val="0"/>
          <w:numId w:val="21"/>
        </w:numPr>
      </w:pPr>
      <w:bookmarkStart w:id="24" w:name="_Toc97218443"/>
      <w:r w:rsidRPr="007033E3">
        <w:t>Источники информации о ценах</w:t>
      </w:r>
      <w:bookmarkEnd w:id="24"/>
    </w:p>
    <w:p w14:paraId="151E50E1" w14:textId="63E0A237" w:rsidR="001540C0" w:rsidRPr="00686FCE" w:rsidRDefault="00023499" w:rsidP="001540C0">
      <w:pPr>
        <w:pStyle w:val="afffff5"/>
        <w:ind w:left="1418" w:hanging="709"/>
        <w:rPr>
          <w:rFonts w:cs="Tahoma"/>
          <w:lang w:val="ru-RU"/>
        </w:rPr>
      </w:pPr>
      <w:r>
        <w:rPr>
          <w:rFonts w:cs="Tahoma"/>
          <w:lang w:val="ru-RU"/>
        </w:rPr>
        <w:t xml:space="preserve">9.1 </w:t>
      </w:r>
      <w:r w:rsidR="001540C0" w:rsidRPr="00686FCE">
        <w:rPr>
          <w:rFonts w:cs="Tahoma"/>
          <w:lang w:val="ru-RU"/>
        </w:rPr>
        <w:t>Источником стоимости основных материалов служит мониторинг цен на рынке</w:t>
      </w:r>
      <w:r w:rsidR="00C22B6C">
        <w:rPr>
          <w:rFonts w:cs="Tahoma"/>
          <w:lang w:val="ru-RU"/>
        </w:rPr>
        <w:t xml:space="preserve"> (прайс-листам)</w:t>
      </w:r>
      <w:r w:rsidR="001540C0" w:rsidRPr="00686FCE">
        <w:rPr>
          <w:rFonts w:cs="Tahoma"/>
          <w:lang w:val="ru-RU"/>
        </w:rPr>
        <w:t xml:space="preserve"> </w:t>
      </w:r>
      <w:r w:rsidR="001540C0">
        <w:rPr>
          <w:rFonts w:cs="Tahoma"/>
          <w:lang w:val="ru-RU"/>
        </w:rPr>
        <w:t xml:space="preserve">или справочника МТР </w:t>
      </w:r>
      <w:r w:rsidR="00C22B6C">
        <w:rPr>
          <w:rFonts w:cs="Tahoma"/>
          <w:lang w:val="ru-RU"/>
        </w:rPr>
        <w:t xml:space="preserve">по </w:t>
      </w:r>
      <w:proofErr w:type="spellStart"/>
      <w:r w:rsidR="00C22B6C">
        <w:rPr>
          <w:rFonts w:cs="Tahoma"/>
          <w:lang w:val="ru-RU"/>
        </w:rPr>
        <w:t>бенчмарку</w:t>
      </w:r>
      <w:proofErr w:type="spellEnd"/>
      <w:r w:rsidR="001540C0" w:rsidRPr="00686FCE">
        <w:rPr>
          <w:rFonts w:cs="Tahoma"/>
          <w:lang w:val="ru-RU"/>
        </w:rPr>
        <w:t>.</w:t>
      </w:r>
    </w:p>
    <w:p w14:paraId="471191B1" w14:textId="1781EA9A" w:rsidR="001540C0" w:rsidRDefault="00023499" w:rsidP="001540C0">
      <w:pPr>
        <w:pStyle w:val="afffff5"/>
        <w:ind w:left="1418" w:hanging="709"/>
        <w:rPr>
          <w:rFonts w:cs="Tahoma"/>
          <w:lang w:val="ru-RU"/>
        </w:rPr>
      </w:pPr>
      <w:r>
        <w:rPr>
          <w:rFonts w:cs="Tahoma"/>
          <w:lang w:val="ru-RU"/>
        </w:rPr>
        <w:t xml:space="preserve">9.2 </w:t>
      </w:r>
      <w:r w:rsidR="001540C0" w:rsidRPr="00686FCE">
        <w:rPr>
          <w:rFonts w:cs="Tahoma"/>
          <w:lang w:val="ru-RU"/>
        </w:rPr>
        <w:t>Источником стоимости оборудования являются ТКП поставщиков</w:t>
      </w:r>
      <w:r w:rsidR="00C22B6C">
        <w:rPr>
          <w:rFonts w:cs="Tahoma"/>
          <w:lang w:val="ru-RU"/>
        </w:rPr>
        <w:t>.</w:t>
      </w:r>
    </w:p>
    <w:p w14:paraId="25EFE826" w14:textId="00122882" w:rsidR="00023499" w:rsidRPr="00023499" w:rsidRDefault="00023499" w:rsidP="00023499">
      <w:pPr>
        <w:ind w:left="1418" w:hanging="709"/>
        <w:contextualSpacing/>
        <w:rPr>
          <w:rFonts w:cs="Tahoma"/>
          <w:lang w:val="ru-RU"/>
        </w:rPr>
      </w:pPr>
      <w:r>
        <w:rPr>
          <w:rFonts w:cs="Tahoma"/>
          <w:lang w:val="ru-RU"/>
        </w:rPr>
        <w:t xml:space="preserve">9.3 </w:t>
      </w:r>
      <w:r w:rsidRPr="00023499">
        <w:rPr>
          <w:rFonts w:cs="Tahoma"/>
          <w:lang w:val="ru-RU"/>
        </w:rPr>
        <w:t xml:space="preserve">Источником стоимости шефмонтажа и </w:t>
      </w:r>
      <w:proofErr w:type="spellStart"/>
      <w:r w:rsidRPr="00023499">
        <w:rPr>
          <w:rFonts w:cs="Tahoma"/>
          <w:lang w:val="ru-RU"/>
        </w:rPr>
        <w:t>шефналадки</w:t>
      </w:r>
      <w:proofErr w:type="spellEnd"/>
      <w:r w:rsidRPr="00023499">
        <w:rPr>
          <w:rFonts w:cs="Tahoma"/>
          <w:lang w:val="ru-RU"/>
        </w:rPr>
        <w:t xml:space="preserve"> служит нормативное значение, согласованное с Заказчиком или объект-аналог.</w:t>
      </w:r>
    </w:p>
    <w:p w14:paraId="6E11E54B" w14:textId="77777777" w:rsidR="00023499" w:rsidRDefault="00023499" w:rsidP="001540C0">
      <w:pPr>
        <w:pStyle w:val="afffff5"/>
        <w:ind w:left="1418" w:hanging="709"/>
        <w:rPr>
          <w:rFonts w:cs="Tahoma"/>
          <w:lang w:val="ru-RU"/>
        </w:rPr>
      </w:pPr>
    </w:p>
    <w:p w14:paraId="1088DBBB" w14:textId="601FDDC6" w:rsidR="00686C92" w:rsidRPr="004D0A0B" w:rsidRDefault="00686C92" w:rsidP="00C22B6C">
      <w:pPr>
        <w:pStyle w:val="22"/>
        <w:numPr>
          <w:ilvl w:val="0"/>
          <w:numId w:val="21"/>
        </w:numPr>
      </w:pPr>
      <w:bookmarkStart w:id="25" w:name="_Toc50109581"/>
      <w:bookmarkStart w:id="26" w:name="_Toc72759564"/>
      <w:bookmarkEnd w:id="25"/>
      <w:r w:rsidRPr="00686C92">
        <w:t>Состав и формат предоставления результатов расчетов</w:t>
      </w:r>
      <w:bookmarkEnd w:id="26"/>
    </w:p>
    <w:p w14:paraId="6D625D16" w14:textId="20FE77CE" w:rsidR="00E55C62" w:rsidRDefault="00E55C62" w:rsidP="004E4113">
      <w:pPr>
        <w:ind w:left="709" w:firstLine="0"/>
        <w:rPr>
          <w:lang w:val="ru-RU"/>
        </w:rPr>
      </w:pPr>
      <w:r>
        <w:rPr>
          <w:lang w:val="ru-RU"/>
        </w:rPr>
        <w:t>По результатам выполнения работы в сроки, определенные графиком и/или заключенным договором, Исполнитель направляет Заказчику следующий комплект документов:</w:t>
      </w:r>
    </w:p>
    <w:p w14:paraId="719A121F" w14:textId="38C45870" w:rsidR="00D47B96" w:rsidRPr="00C22B6C" w:rsidRDefault="00D47B96" w:rsidP="00E8329F">
      <w:pPr>
        <w:pStyle w:val="afffff5"/>
        <w:numPr>
          <w:ilvl w:val="1"/>
          <w:numId w:val="30"/>
        </w:numPr>
        <w:ind w:left="1418"/>
        <w:rPr>
          <w:rFonts w:cs="Tahoma"/>
          <w:szCs w:val="22"/>
        </w:rPr>
      </w:pPr>
      <w:r w:rsidRPr="00686C92">
        <w:rPr>
          <w:rFonts w:cs="Tahoma"/>
          <w:szCs w:val="22"/>
          <w:lang w:val="ru-RU"/>
        </w:rPr>
        <w:t>Реестр передаваемой документации – в формате «.</w:t>
      </w:r>
      <w:proofErr w:type="spellStart"/>
      <w:r w:rsidRPr="00686C92">
        <w:rPr>
          <w:rFonts w:cs="Tahoma"/>
          <w:szCs w:val="22"/>
          <w:lang w:val="en-US"/>
        </w:rPr>
        <w:t>xlsx</w:t>
      </w:r>
      <w:proofErr w:type="spellEnd"/>
      <w:r w:rsidRPr="00686C92">
        <w:rPr>
          <w:rFonts w:cs="Tahoma"/>
          <w:szCs w:val="22"/>
          <w:lang w:val="ru-RU"/>
        </w:rPr>
        <w:t>».</w:t>
      </w:r>
    </w:p>
    <w:p w14:paraId="6A81E56E" w14:textId="3F1775E0" w:rsidR="004350C8" w:rsidRPr="00C22B6C" w:rsidRDefault="00812F26" w:rsidP="00E8329F">
      <w:pPr>
        <w:pStyle w:val="afffff5"/>
        <w:numPr>
          <w:ilvl w:val="1"/>
          <w:numId w:val="30"/>
        </w:numPr>
        <w:ind w:left="1418"/>
        <w:rPr>
          <w:rFonts w:cs="Tahoma"/>
          <w:szCs w:val="22"/>
        </w:rPr>
      </w:pPr>
      <w:r w:rsidRPr="00C22B6C">
        <w:rPr>
          <w:rFonts w:cs="Tahoma"/>
          <w:szCs w:val="22"/>
          <w:lang w:val="ru-RU"/>
        </w:rPr>
        <w:t>ВОР</w:t>
      </w:r>
      <w:r w:rsidR="00E55C62" w:rsidRPr="00C22B6C">
        <w:rPr>
          <w:rFonts w:cs="Tahoma"/>
          <w:szCs w:val="22"/>
          <w:lang w:val="ru-RU"/>
        </w:rPr>
        <w:t xml:space="preserve"> – в формате «.</w:t>
      </w:r>
      <w:proofErr w:type="spellStart"/>
      <w:r w:rsidR="00E55C62" w:rsidRPr="00C22B6C">
        <w:rPr>
          <w:rFonts w:cs="Tahoma"/>
          <w:szCs w:val="22"/>
          <w:lang w:val="en-US"/>
        </w:rPr>
        <w:t>xlsx</w:t>
      </w:r>
      <w:proofErr w:type="spellEnd"/>
      <w:r w:rsidR="00E55C62" w:rsidRPr="00C22B6C">
        <w:rPr>
          <w:rFonts w:cs="Tahoma"/>
          <w:szCs w:val="22"/>
          <w:lang w:val="ru-RU"/>
        </w:rPr>
        <w:t>»</w:t>
      </w:r>
      <w:r w:rsidR="002F1AFC" w:rsidRPr="00C22B6C">
        <w:rPr>
          <w:rFonts w:cs="Tahoma"/>
          <w:szCs w:val="22"/>
          <w:lang w:val="ru-RU"/>
        </w:rPr>
        <w:t xml:space="preserve">, </w:t>
      </w:r>
      <w:proofErr w:type="gramStart"/>
      <w:r w:rsidR="002F1AFC" w:rsidRPr="00C22B6C">
        <w:rPr>
          <w:rFonts w:cs="Tahoma"/>
          <w:szCs w:val="22"/>
          <w:lang w:val="ru-RU"/>
        </w:rPr>
        <w:t>«.</w:t>
      </w:r>
      <w:proofErr w:type="spellStart"/>
      <w:r w:rsidR="002F1AFC" w:rsidRPr="00C22B6C">
        <w:rPr>
          <w:rFonts w:cs="Tahoma"/>
          <w:szCs w:val="22"/>
          <w:lang w:val="en-US"/>
        </w:rPr>
        <w:t>xml</w:t>
      </w:r>
      <w:r w:rsidR="00802171" w:rsidRPr="00C22B6C">
        <w:rPr>
          <w:rFonts w:cs="Tahoma"/>
          <w:szCs w:val="22"/>
          <w:lang w:val="en-US"/>
        </w:rPr>
        <w:t>x</w:t>
      </w:r>
      <w:proofErr w:type="spellEnd"/>
      <w:proofErr w:type="gramEnd"/>
      <w:r w:rsidR="002F1AFC" w:rsidRPr="00C22B6C">
        <w:rPr>
          <w:rFonts w:cs="Tahoma"/>
          <w:szCs w:val="22"/>
          <w:lang w:val="ru-RU"/>
        </w:rPr>
        <w:t>»</w:t>
      </w:r>
      <w:r w:rsidR="00802171" w:rsidRPr="00C22B6C">
        <w:rPr>
          <w:rFonts w:cs="Tahoma"/>
          <w:szCs w:val="22"/>
          <w:lang w:val="ru-RU"/>
        </w:rPr>
        <w:t>, «</w:t>
      </w:r>
      <w:proofErr w:type="spellStart"/>
      <w:r w:rsidR="00802171" w:rsidRPr="00C22B6C">
        <w:rPr>
          <w:rFonts w:cs="Tahoma"/>
          <w:szCs w:val="22"/>
          <w:lang w:val="en-US"/>
        </w:rPr>
        <w:t>gsfx</w:t>
      </w:r>
      <w:proofErr w:type="spellEnd"/>
      <w:r w:rsidR="00802171" w:rsidRPr="00C22B6C">
        <w:rPr>
          <w:rFonts w:cs="Tahoma"/>
          <w:szCs w:val="22"/>
          <w:lang w:val="ru-RU"/>
        </w:rPr>
        <w:t>»</w:t>
      </w:r>
      <w:r w:rsidR="00D47B96" w:rsidRPr="00C22B6C">
        <w:rPr>
          <w:rFonts w:cs="Tahoma"/>
          <w:szCs w:val="22"/>
          <w:lang w:val="ru-RU"/>
        </w:rPr>
        <w:t>:</w:t>
      </w:r>
    </w:p>
    <w:p w14:paraId="144B90EB" w14:textId="5F3544DB" w:rsidR="00D47B96" w:rsidRPr="00C22B6C" w:rsidRDefault="004350C8" w:rsidP="00E8329F">
      <w:pPr>
        <w:pStyle w:val="afffff5"/>
        <w:numPr>
          <w:ilvl w:val="2"/>
          <w:numId w:val="30"/>
        </w:numPr>
        <w:ind w:left="1843" w:hanging="850"/>
        <w:rPr>
          <w:rFonts w:cs="Tahoma"/>
          <w:szCs w:val="22"/>
        </w:rPr>
      </w:pPr>
      <w:r w:rsidRPr="00C22B6C">
        <w:rPr>
          <w:rFonts w:cs="Tahoma"/>
          <w:szCs w:val="22"/>
          <w:lang w:val="ru-RU"/>
        </w:rPr>
        <w:t xml:space="preserve">ВОР по </w:t>
      </w:r>
      <w:r w:rsidR="00C22B6C">
        <w:rPr>
          <w:rFonts w:cs="Tahoma"/>
          <w:szCs w:val="22"/>
          <w:lang w:val="ru-RU"/>
        </w:rPr>
        <w:t>отдельному</w:t>
      </w:r>
      <w:r w:rsidR="00F110C3" w:rsidRPr="00C22B6C">
        <w:rPr>
          <w:rFonts w:cs="Tahoma"/>
          <w:szCs w:val="22"/>
          <w:lang w:val="ru-RU"/>
        </w:rPr>
        <w:t xml:space="preserve"> </w:t>
      </w:r>
      <w:r w:rsidR="00C22B6C">
        <w:rPr>
          <w:rFonts w:cs="Tahoma"/>
          <w:szCs w:val="22"/>
          <w:lang w:val="ru-RU"/>
        </w:rPr>
        <w:t>разделу стадии П</w:t>
      </w:r>
      <w:r w:rsidR="00B846BF" w:rsidRPr="00C22B6C">
        <w:rPr>
          <w:rFonts w:cs="Tahoma"/>
          <w:szCs w:val="22"/>
          <w:lang w:val="ru-RU"/>
        </w:rPr>
        <w:t>Д</w:t>
      </w:r>
      <w:r w:rsidR="00F110C3" w:rsidRPr="00C22B6C">
        <w:rPr>
          <w:rFonts w:cs="Tahoma"/>
          <w:szCs w:val="22"/>
          <w:lang w:val="ru-RU"/>
        </w:rPr>
        <w:t xml:space="preserve"> о</w:t>
      </w:r>
      <w:r w:rsidR="00B846BF" w:rsidRPr="00C22B6C">
        <w:rPr>
          <w:rFonts w:cs="Tahoma"/>
          <w:szCs w:val="22"/>
          <w:lang w:val="ru-RU"/>
        </w:rPr>
        <w:t>т</w:t>
      </w:r>
      <w:r w:rsidRPr="00C22B6C">
        <w:rPr>
          <w:rFonts w:cs="Tahoma"/>
          <w:szCs w:val="22"/>
          <w:lang w:val="ru-RU"/>
        </w:rPr>
        <w:t>дельного титула (объекта капитального строительств)</w:t>
      </w:r>
      <w:r w:rsidR="00F110C3" w:rsidRPr="00C22B6C">
        <w:rPr>
          <w:rFonts w:cs="Tahoma"/>
          <w:szCs w:val="22"/>
          <w:lang w:val="ru-RU"/>
        </w:rPr>
        <w:t>, подобъекта, ПК, этапа</w:t>
      </w:r>
      <w:r w:rsidRPr="00C22B6C">
        <w:rPr>
          <w:rFonts w:cs="Tahoma"/>
          <w:szCs w:val="22"/>
          <w:lang w:val="ru-RU"/>
        </w:rPr>
        <w:t>;</w:t>
      </w:r>
    </w:p>
    <w:p w14:paraId="320346B0" w14:textId="3B1B270C" w:rsidR="00D47B96" w:rsidRPr="006E6D62" w:rsidRDefault="004350C8" w:rsidP="00E8329F">
      <w:pPr>
        <w:pStyle w:val="afffff5"/>
        <w:numPr>
          <w:ilvl w:val="2"/>
          <w:numId w:val="30"/>
        </w:numPr>
        <w:ind w:left="1843" w:hanging="850"/>
        <w:rPr>
          <w:rFonts w:cs="Tahoma"/>
          <w:szCs w:val="22"/>
        </w:rPr>
      </w:pPr>
      <w:r w:rsidRPr="006E6D62">
        <w:rPr>
          <w:rFonts w:cs="Tahoma"/>
          <w:szCs w:val="22"/>
          <w:lang w:val="ru-RU"/>
        </w:rPr>
        <w:t>ВОР по титульному объекту</w:t>
      </w:r>
      <w:r w:rsidR="00F110C3" w:rsidRPr="006E6D62">
        <w:rPr>
          <w:rFonts w:cs="Tahoma"/>
          <w:szCs w:val="22"/>
          <w:lang w:val="ru-RU"/>
        </w:rPr>
        <w:t>, подобъекту, ПК, этапу</w:t>
      </w:r>
      <w:r w:rsidR="00D711AB" w:rsidRPr="006E6D62">
        <w:rPr>
          <w:rFonts w:cs="Tahoma"/>
          <w:szCs w:val="22"/>
          <w:lang w:val="ru-RU"/>
        </w:rPr>
        <w:t xml:space="preserve"> составляется</w:t>
      </w:r>
      <w:r w:rsidRPr="006E6D62">
        <w:rPr>
          <w:rFonts w:cs="Tahoma"/>
          <w:szCs w:val="22"/>
          <w:lang w:val="ru-RU"/>
        </w:rPr>
        <w:t xml:space="preserve"> на основ</w:t>
      </w:r>
      <w:r w:rsidR="00B846BF" w:rsidRPr="006E6D62">
        <w:rPr>
          <w:rFonts w:cs="Tahoma"/>
          <w:szCs w:val="22"/>
          <w:lang w:val="ru-RU"/>
        </w:rPr>
        <w:t>ании</w:t>
      </w:r>
      <w:r w:rsidRPr="006E6D62">
        <w:rPr>
          <w:rFonts w:cs="Tahoma"/>
          <w:szCs w:val="22"/>
          <w:lang w:val="ru-RU"/>
        </w:rPr>
        <w:t xml:space="preserve"> ВОР </w:t>
      </w:r>
      <w:r w:rsidR="00D711AB" w:rsidRPr="006E6D62">
        <w:rPr>
          <w:rFonts w:cs="Tahoma"/>
          <w:szCs w:val="22"/>
          <w:lang w:val="ru-RU"/>
        </w:rPr>
        <w:t xml:space="preserve">в разрезе </w:t>
      </w:r>
      <w:r w:rsidR="00C22B6C" w:rsidRPr="006E6D62">
        <w:rPr>
          <w:rFonts w:cs="Tahoma"/>
          <w:szCs w:val="22"/>
          <w:lang w:val="ru-RU"/>
        </w:rPr>
        <w:t>разделов П</w:t>
      </w:r>
      <w:r w:rsidR="00B846BF" w:rsidRPr="006E6D62">
        <w:rPr>
          <w:rFonts w:cs="Tahoma"/>
          <w:szCs w:val="22"/>
          <w:lang w:val="ru-RU"/>
        </w:rPr>
        <w:t>Д (</w:t>
      </w:r>
      <w:r w:rsidRPr="006E6D62">
        <w:rPr>
          <w:rFonts w:cs="Tahoma"/>
          <w:szCs w:val="22"/>
          <w:lang w:val="ru-RU"/>
        </w:rPr>
        <w:t>п.10.</w:t>
      </w:r>
      <w:r w:rsidR="00C22B6C" w:rsidRPr="006E6D62">
        <w:rPr>
          <w:rFonts w:cs="Tahoma"/>
          <w:szCs w:val="22"/>
          <w:lang w:val="ru-RU"/>
        </w:rPr>
        <w:t>2</w:t>
      </w:r>
      <w:r w:rsidRPr="006E6D62">
        <w:rPr>
          <w:rFonts w:cs="Tahoma"/>
          <w:szCs w:val="22"/>
          <w:lang w:val="ru-RU"/>
        </w:rPr>
        <w:t>.1</w:t>
      </w:r>
      <w:r w:rsidR="00B846BF" w:rsidRPr="006E6D62">
        <w:rPr>
          <w:rFonts w:cs="Tahoma"/>
          <w:szCs w:val="22"/>
          <w:lang w:val="ru-RU"/>
        </w:rPr>
        <w:t>)</w:t>
      </w:r>
      <w:r w:rsidR="00D711AB" w:rsidRPr="006E6D62">
        <w:rPr>
          <w:rFonts w:cs="Tahoma"/>
          <w:szCs w:val="22"/>
          <w:lang w:val="ru-RU"/>
        </w:rPr>
        <w:t>, при этом физические объемы</w:t>
      </w:r>
      <w:r w:rsidRPr="006E6D62">
        <w:rPr>
          <w:rFonts w:cs="Tahoma"/>
          <w:szCs w:val="22"/>
          <w:lang w:val="ru-RU"/>
        </w:rPr>
        <w:t xml:space="preserve"> по одинаковым УЕР суммируется</w:t>
      </w:r>
      <w:r w:rsidR="00D47B96" w:rsidRPr="006E6D62">
        <w:rPr>
          <w:rFonts w:cs="Tahoma"/>
          <w:szCs w:val="22"/>
          <w:lang w:val="ru-RU"/>
        </w:rPr>
        <w:t>;</w:t>
      </w:r>
    </w:p>
    <w:p w14:paraId="42BB9412" w14:textId="06E29753" w:rsidR="00D47B96" w:rsidRPr="006E6D62" w:rsidRDefault="004350C8" w:rsidP="00E8329F">
      <w:pPr>
        <w:pStyle w:val="afffff5"/>
        <w:numPr>
          <w:ilvl w:val="2"/>
          <w:numId w:val="30"/>
        </w:numPr>
        <w:ind w:left="1843" w:hanging="850"/>
        <w:rPr>
          <w:rFonts w:cs="Tahoma"/>
          <w:szCs w:val="22"/>
        </w:rPr>
      </w:pPr>
      <w:r w:rsidRPr="006E6D62">
        <w:rPr>
          <w:rFonts w:cs="Tahoma"/>
          <w:szCs w:val="22"/>
          <w:lang w:val="ru-RU"/>
        </w:rPr>
        <w:t xml:space="preserve">Сводная ведомость объемов работ (представляет собой все </w:t>
      </w:r>
      <w:proofErr w:type="spellStart"/>
      <w:r w:rsidRPr="006E6D62">
        <w:rPr>
          <w:rFonts w:cs="Tahoma"/>
          <w:szCs w:val="22"/>
          <w:lang w:val="ru-RU"/>
        </w:rPr>
        <w:t>ВОРы</w:t>
      </w:r>
      <w:proofErr w:type="spellEnd"/>
      <w:r w:rsidRPr="006E6D62">
        <w:rPr>
          <w:rFonts w:cs="Tahoma"/>
          <w:szCs w:val="22"/>
          <w:lang w:val="ru-RU"/>
        </w:rPr>
        <w:t xml:space="preserve"> п. 10.</w:t>
      </w:r>
      <w:r w:rsidR="00C22B6C" w:rsidRPr="006E6D62">
        <w:rPr>
          <w:rFonts w:cs="Tahoma"/>
          <w:szCs w:val="22"/>
          <w:lang w:val="ru-RU"/>
        </w:rPr>
        <w:t>2</w:t>
      </w:r>
      <w:r w:rsidRPr="006E6D62">
        <w:rPr>
          <w:rFonts w:cs="Tahoma"/>
          <w:szCs w:val="22"/>
          <w:lang w:val="ru-RU"/>
        </w:rPr>
        <w:t xml:space="preserve">.1, сгруппированные в единую базу данных (друг под другом, последовательно) по всем титульным объектам. </w:t>
      </w:r>
      <w:r w:rsidR="00B846BF" w:rsidRPr="006E6D62">
        <w:rPr>
          <w:rFonts w:cs="Tahoma"/>
          <w:szCs w:val="22"/>
          <w:lang w:val="ru-RU"/>
        </w:rPr>
        <w:t>Физические объемы с</w:t>
      </w:r>
      <w:r w:rsidRPr="006E6D62">
        <w:rPr>
          <w:rFonts w:cs="Tahoma"/>
          <w:szCs w:val="22"/>
          <w:lang w:val="ru-RU"/>
        </w:rPr>
        <w:t xml:space="preserve"> одинаковым</w:t>
      </w:r>
      <w:r w:rsidR="00B846BF" w:rsidRPr="006E6D62">
        <w:rPr>
          <w:rFonts w:cs="Tahoma"/>
          <w:szCs w:val="22"/>
          <w:lang w:val="ru-RU"/>
        </w:rPr>
        <w:t>и</w:t>
      </w:r>
      <w:r w:rsidRPr="006E6D62">
        <w:rPr>
          <w:rFonts w:cs="Tahoma"/>
          <w:szCs w:val="22"/>
          <w:lang w:val="ru-RU"/>
        </w:rPr>
        <w:t xml:space="preserve"> УЕР не суммируется)</w:t>
      </w:r>
    </w:p>
    <w:p w14:paraId="3DD40CCA" w14:textId="2A40C36F" w:rsidR="00C22B6C" w:rsidRPr="00C22B6C" w:rsidRDefault="00C22B6C" w:rsidP="00E8329F">
      <w:pPr>
        <w:pStyle w:val="afffff5"/>
        <w:numPr>
          <w:ilvl w:val="1"/>
          <w:numId w:val="30"/>
        </w:numPr>
        <w:ind w:hanging="850"/>
        <w:rPr>
          <w:rFonts w:cs="Tahoma"/>
          <w:szCs w:val="22"/>
        </w:rPr>
      </w:pPr>
      <w:r w:rsidRPr="00686C92">
        <w:rPr>
          <w:rFonts w:cs="Tahoma"/>
          <w:szCs w:val="22"/>
          <w:lang w:val="ru-RU"/>
        </w:rPr>
        <w:t>Расчет</w:t>
      </w:r>
      <w:r>
        <w:rPr>
          <w:rFonts w:cs="Tahoma"/>
          <w:szCs w:val="22"/>
          <w:lang w:val="ru-RU"/>
        </w:rPr>
        <w:t xml:space="preserve"> стоимости капитальных вложений по </w:t>
      </w:r>
      <w:r w:rsidRPr="00686C92">
        <w:rPr>
          <w:rFonts w:cs="Tahoma"/>
          <w:szCs w:val="22"/>
          <w:lang w:val="ru-RU"/>
        </w:rPr>
        <w:t>проект</w:t>
      </w:r>
      <w:r>
        <w:rPr>
          <w:rFonts w:cs="Tahoma"/>
          <w:szCs w:val="22"/>
          <w:lang w:val="ru-RU"/>
        </w:rPr>
        <w:t>у</w:t>
      </w:r>
    </w:p>
    <w:p w14:paraId="237FAFD8" w14:textId="36C5DE34" w:rsidR="005167B7" w:rsidRPr="001534CB" w:rsidRDefault="00C22B6C" w:rsidP="00E8329F">
      <w:pPr>
        <w:pStyle w:val="afffff5"/>
        <w:ind w:left="1429" w:hanging="850"/>
        <w:rPr>
          <w:i/>
        </w:rPr>
      </w:pPr>
      <w:r>
        <w:rPr>
          <w:rFonts w:cs="Tahoma"/>
          <w:i/>
          <w:szCs w:val="22"/>
          <w:lang w:val="ru-RU"/>
        </w:rPr>
        <w:t xml:space="preserve">    </w:t>
      </w:r>
      <w:r w:rsidR="00E8329F">
        <w:rPr>
          <w:rFonts w:cs="Tahoma"/>
          <w:i/>
          <w:szCs w:val="22"/>
          <w:lang w:val="ru-RU"/>
        </w:rPr>
        <w:t xml:space="preserve">              </w:t>
      </w:r>
      <w:r w:rsidR="002F1AFC" w:rsidRPr="001534CB">
        <w:rPr>
          <w:rFonts w:cs="Tahoma"/>
          <w:i/>
          <w:szCs w:val="22"/>
          <w:lang w:val="ru-RU"/>
        </w:rPr>
        <w:t>не применимо</w:t>
      </w:r>
    </w:p>
    <w:p w14:paraId="7489B20E" w14:textId="77777777" w:rsidR="0016352A" w:rsidRPr="00962E4B" w:rsidRDefault="0016352A" w:rsidP="00C22B6C">
      <w:pPr>
        <w:pStyle w:val="22"/>
        <w:numPr>
          <w:ilvl w:val="0"/>
          <w:numId w:val="21"/>
        </w:numPr>
      </w:pPr>
      <w:bookmarkStart w:id="27" w:name="_Toc72759565"/>
      <w:r>
        <w:t>Программное обеспечение</w:t>
      </w:r>
      <w:bookmarkEnd w:id="27"/>
      <w:r w:rsidRPr="0016352A">
        <w:t xml:space="preserve"> </w:t>
      </w:r>
    </w:p>
    <w:p w14:paraId="215E1BD3" w14:textId="6788A99D" w:rsidR="0016352A" w:rsidRDefault="0016352A" w:rsidP="00C22B6C">
      <w:pPr>
        <w:pStyle w:val="afffff5"/>
        <w:numPr>
          <w:ilvl w:val="1"/>
          <w:numId w:val="21"/>
        </w:numPr>
      </w:pPr>
      <w:r w:rsidRPr="00CF4C35">
        <w:rPr>
          <w:lang w:val="ru-RU"/>
        </w:rPr>
        <w:t xml:space="preserve">Для подготовки </w:t>
      </w:r>
      <w:r w:rsidR="002F1AFC">
        <w:rPr>
          <w:lang w:val="ru-RU"/>
        </w:rPr>
        <w:t xml:space="preserve">ВОР </w:t>
      </w:r>
      <w:r w:rsidRPr="00CF4C35">
        <w:rPr>
          <w:lang w:val="ru-RU"/>
        </w:rPr>
        <w:t>Исполнителем используется ПО</w:t>
      </w:r>
      <w:r w:rsidRPr="00686C92">
        <w:rPr>
          <w:lang w:val="ru-RU"/>
        </w:rPr>
        <w:t xml:space="preserve"> «</w:t>
      </w:r>
      <w:r w:rsidRPr="00686C92">
        <w:rPr>
          <w:lang w:val="en-US"/>
        </w:rPr>
        <w:t>MS</w:t>
      </w:r>
      <w:r w:rsidRPr="00686C92">
        <w:rPr>
          <w:lang w:val="ru-RU"/>
        </w:rPr>
        <w:t xml:space="preserve"> </w:t>
      </w:r>
      <w:r w:rsidRPr="00686C92">
        <w:rPr>
          <w:lang w:val="en-US"/>
        </w:rPr>
        <w:t>Excel</w:t>
      </w:r>
      <w:r w:rsidRPr="00686C92">
        <w:rPr>
          <w:lang w:val="ru-RU"/>
        </w:rPr>
        <w:t>» версии не ниже совместимой с ПО «</w:t>
      </w:r>
      <w:r w:rsidRPr="00686C92">
        <w:rPr>
          <w:lang w:val="en-US"/>
        </w:rPr>
        <w:t>MS</w:t>
      </w:r>
      <w:r w:rsidRPr="00686C92">
        <w:rPr>
          <w:lang w:val="ru-RU"/>
        </w:rPr>
        <w:t xml:space="preserve"> </w:t>
      </w:r>
      <w:r w:rsidRPr="00686C92">
        <w:rPr>
          <w:lang w:val="en-US"/>
        </w:rPr>
        <w:t>Excel</w:t>
      </w:r>
      <w:r w:rsidRPr="00686C92">
        <w:rPr>
          <w:lang w:val="ru-RU"/>
        </w:rPr>
        <w:t xml:space="preserve"> 2016»</w:t>
      </w:r>
      <w:r w:rsidR="002F1AFC">
        <w:rPr>
          <w:lang w:val="ru-RU"/>
        </w:rPr>
        <w:t>, а также</w:t>
      </w:r>
      <w:r w:rsidR="003114FC">
        <w:rPr>
          <w:lang w:val="ru-RU"/>
        </w:rPr>
        <w:t xml:space="preserve"> ВОР и макеты смет</w:t>
      </w:r>
      <w:r w:rsidR="008A3F2E">
        <w:rPr>
          <w:lang w:val="ru-RU"/>
        </w:rPr>
        <w:t xml:space="preserve"> </w:t>
      </w:r>
      <w:r w:rsidR="003114FC">
        <w:rPr>
          <w:lang w:val="ru-RU"/>
        </w:rPr>
        <w:t>в</w:t>
      </w:r>
      <w:r w:rsidR="002F1AFC">
        <w:rPr>
          <w:lang w:val="ru-RU"/>
        </w:rPr>
        <w:t xml:space="preserve"> ПО «</w:t>
      </w:r>
      <w:proofErr w:type="spellStart"/>
      <w:r w:rsidR="002F1AFC">
        <w:rPr>
          <w:lang w:val="ru-RU"/>
        </w:rPr>
        <w:t>Гранд-смета</w:t>
      </w:r>
      <w:proofErr w:type="spellEnd"/>
      <w:r w:rsidR="002F1AFC">
        <w:rPr>
          <w:lang w:val="ru-RU"/>
        </w:rPr>
        <w:t>» версии не ниже совместимой с ПО «</w:t>
      </w:r>
      <w:proofErr w:type="spellStart"/>
      <w:r w:rsidR="002F1AFC" w:rsidRPr="00686C92">
        <w:rPr>
          <w:lang w:val="ru-RU"/>
        </w:rPr>
        <w:t>Гранд-смета</w:t>
      </w:r>
      <w:proofErr w:type="spellEnd"/>
      <w:r w:rsidR="002F1AFC" w:rsidRPr="00686C92">
        <w:rPr>
          <w:lang w:val="ru-RU"/>
        </w:rPr>
        <w:t xml:space="preserve"> 2019</w:t>
      </w:r>
      <w:r w:rsidR="002F1AFC">
        <w:rPr>
          <w:lang w:val="ru-RU"/>
        </w:rPr>
        <w:t>»</w:t>
      </w:r>
      <w:r w:rsidR="008A3F2E">
        <w:rPr>
          <w:lang w:val="ru-RU"/>
        </w:rPr>
        <w:t>,</w:t>
      </w:r>
      <w:r w:rsidR="00D04C3E">
        <w:rPr>
          <w:lang w:val="ru-RU"/>
        </w:rPr>
        <w:t xml:space="preserve"> сформированных</w:t>
      </w:r>
      <w:r w:rsidR="008A3F2E">
        <w:rPr>
          <w:lang w:val="ru-RU"/>
        </w:rPr>
        <w:t xml:space="preserve"> по требованиям Заказчика.</w:t>
      </w:r>
    </w:p>
    <w:p w14:paraId="638AF9BB" w14:textId="77777777" w:rsidR="00D42888" w:rsidRPr="00BC039F" w:rsidRDefault="00D42888" w:rsidP="00C22B6C">
      <w:pPr>
        <w:pStyle w:val="22"/>
        <w:numPr>
          <w:ilvl w:val="0"/>
          <w:numId w:val="21"/>
        </w:numPr>
      </w:pPr>
      <w:bookmarkStart w:id="28" w:name="_Toc72759566"/>
      <w:r w:rsidRPr="00BC039F">
        <w:t>Перечень вопросов, подлежащих согласованию с Заказчиком</w:t>
      </w:r>
      <w:bookmarkEnd w:id="28"/>
    </w:p>
    <w:p w14:paraId="16D2F648" w14:textId="77777777" w:rsidR="00D42888" w:rsidRPr="00686C92" w:rsidRDefault="00D42888" w:rsidP="00C22B6C">
      <w:pPr>
        <w:pStyle w:val="afffff5"/>
        <w:numPr>
          <w:ilvl w:val="1"/>
          <w:numId w:val="21"/>
        </w:numPr>
        <w:rPr>
          <w:rFonts w:cs="Tahoma"/>
          <w:szCs w:val="22"/>
        </w:rPr>
      </w:pPr>
      <w:proofErr w:type="spellStart"/>
      <w:r w:rsidRPr="00686C92">
        <w:rPr>
          <w:rFonts w:cs="Tahoma" w:hint="eastAsia"/>
          <w:szCs w:val="22"/>
        </w:rPr>
        <w:t>Включение</w:t>
      </w:r>
      <w:proofErr w:type="spellEnd"/>
      <w:r w:rsidRPr="00686C92">
        <w:rPr>
          <w:rFonts w:cs="Tahoma"/>
          <w:szCs w:val="22"/>
        </w:rPr>
        <w:t xml:space="preserve"> </w:t>
      </w:r>
      <w:proofErr w:type="spellStart"/>
      <w:r w:rsidRPr="00686C92">
        <w:rPr>
          <w:rFonts w:cs="Tahoma" w:hint="eastAsia"/>
          <w:szCs w:val="22"/>
        </w:rPr>
        <w:t>новых</w:t>
      </w:r>
      <w:proofErr w:type="spellEnd"/>
      <w:r w:rsidRPr="00686C92">
        <w:rPr>
          <w:rFonts w:cs="Tahoma"/>
          <w:szCs w:val="22"/>
        </w:rPr>
        <w:t xml:space="preserve"> </w:t>
      </w:r>
      <w:proofErr w:type="spellStart"/>
      <w:r w:rsidRPr="00686C92">
        <w:rPr>
          <w:rFonts w:cs="Tahoma" w:hint="eastAsia"/>
          <w:szCs w:val="22"/>
        </w:rPr>
        <w:t>видов</w:t>
      </w:r>
      <w:proofErr w:type="spellEnd"/>
      <w:r w:rsidRPr="00686C92">
        <w:rPr>
          <w:rFonts w:cs="Tahoma"/>
          <w:szCs w:val="22"/>
        </w:rPr>
        <w:t xml:space="preserve"> </w:t>
      </w:r>
      <w:proofErr w:type="spellStart"/>
      <w:r w:rsidRPr="00686C92">
        <w:rPr>
          <w:rFonts w:cs="Tahoma" w:hint="eastAsia"/>
          <w:szCs w:val="22"/>
        </w:rPr>
        <w:t>работ</w:t>
      </w:r>
      <w:proofErr w:type="spellEnd"/>
      <w:r w:rsidRPr="00686C92">
        <w:rPr>
          <w:rFonts w:cs="Tahoma"/>
          <w:szCs w:val="22"/>
        </w:rPr>
        <w:t xml:space="preserve"> </w:t>
      </w:r>
      <w:r w:rsidRPr="00686C92">
        <w:rPr>
          <w:rFonts w:cs="Tahoma" w:hint="eastAsia"/>
          <w:szCs w:val="22"/>
        </w:rPr>
        <w:t>в</w:t>
      </w:r>
      <w:r w:rsidRPr="00686C92">
        <w:rPr>
          <w:rFonts w:cs="Tahoma"/>
          <w:szCs w:val="22"/>
        </w:rPr>
        <w:t xml:space="preserve"> </w:t>
      </w:r>
      <w:proofErr w:type="spellStart"/>
      <w:r w:rsidRPr="00686C92">
        <w:rPr>
          <w:rFonts w:cs="Tahoma" w:hint="eastAsia"/>
          <w:szCs w:val="22"/>
        </w:rPr>
        <w:t>перечень</w:t>
      </w:r>
      <w:proofErr w:type="spellEnd"/>
      <w:r w:rsidRPr="00686C92">
        <w:rPr>
          <w:rFonts w:cs="Tahoma"/>
          <w:szCs w:val="22"/>
        </w:rPr>
        <w:t xml:space="preserve"> </w:t>
      </w:r>
      <w:r w:rsidRPr="00686C92">
        <w:rPr>
          <w:rFonts w:cs="Tahoma" w:hint="eastAsia"/>
          <w:szCs w:val="22"/>
        </w:rPr>
        <w:t>УЕР</w:t>
      </w:r>
      <w:r w:rsidRPr="00686C92">
        <w:rPr>
          <w:rFonts w:cs="Tahoma"/>
          <w:szCs w:val="22"/>
        </w:rPr>
        <w:t xml:space="preserve">, </w:t>
      </w:r>
      <w:proofErr w:type="spellStart"/>
      <w:r w:rsidRPr="00686C92">
        <w:rPr>
          <w:rFonts w:cs="Tahoma" w:hint="eastAsia"/>
          <w:szCs w:val="22"/>
        </w:rPr>
        <w:t>корректировка</w:t>
      </w:r>
      <w:proofErr w:type="spellEnd"/>
      <w:r w:rsidRPr="00686C92">
        <w:rPr>
          <w:rFonts w:cs="Tahoma"/>
          <w:szCs w:val="22"/>
        </w:rPr>
        <w:t xml:space="preserve"> </w:t>
      </w:r>
      <w:proofErr w:type="spellStart"/>
      <w:r w:rsidRPr="00686C92">
        <w:rPr>
          <w:rFonts w:cs="Tahoma" w:hint="eastAsia"/>
          <w:szCs w:val="22"/>
        </w:rPr>
        <w:t>наименований</w:t>
      </w:r>
      <w:proofErr w:type="spellEnd"/>
      <w:r w:rsidRPr="00686C92">
        <w:rPr>
          <w:rFonts w:cs="Tahoma"/>
          <w:szCs w:val="22"/>
        </w:rPr>
        <w:t xml:space="preserve">, </w:t>
      </w:r>
      <w:proofErr w:type="spellStart"/>
      <w:r w:rsidRPr="00686C92">
        <w:rPr>
          <w:rFonts w:cs="Tahoma" w:hint="eastAsia"/>
          <w:szCs w:val="22"/>
        </w:rPr>
        <w:t>состава</w:t>
      </w:r>
      <w:proofErr w:type="spellEnd"/>
      <w:r w:rsidRPr="00686C92">
        <w:rPr>
          <w:rFonts w:cs="Tahoma"/>
          <w:szCs w:val="22"/>
        </w:rPr>
        <w:t xml:space="preserve"> </w:t>
      </w:r>
      <w:proofErr w:type="spellStart"/>
      <w:r w:rsidRPr="00686C92">
        <w:rPr>
          <w:rFonts w:cs="Tahoma" w:hint="eastAsia"/>
          <w:szCs w:val="22"/>
        </w:rPr>
        <w:t>работ</w:t>
      </w:r>
      <w:proofErr w:type="spellEnd"/>
      <w:r w:rsidRPr="00686C92">
        <w:rPr>
          <w:rFonts w:cs="Tahoma"/>
          <w:szCs w:val="22"/>
        </w:rPr>
        <w:t xml:space="preserve"> </w:t>
      </w:r>
      <w:r w:rsidRPr="00686C92">
        <w:rPr>
          <w:rFonts w:cs="Tahoma" w:hint="eastAsia"/>
          <w:szCs w:val="22"/>
        </w:rPr>
        <w:t>и</w:t>
      </w:r>
      <w:r w:rsidRPr="00686C92">
        <w:rPr>
          <w:rFonts w:cs="Tahoma"/>
          <w:szCs w:val="22"/>
        </w:rPr>
        <w:t xml:space="preserve"> </w:t>
      </w:r>
      <w:proofErr w:type="spellStart"/>
      <w:r w:rsidRPr="00686C92">
        <w:rPr>
          <w:rFonts w:cs="Tahoma" w:hint="eastAsia"/>
          <w:szCs w:val="22"/>
        </w:rPr>
        <w:t>другой</w:t>
      </w:r>
      <w:proofErr w:type="spellEnd"/>
      <w:r w:rsidRPr="00686C92">
        <w:rPr>
          <w:rFonts w:cs="Tahoma"/>
          <w:szCs w:val="22"/>
        </w:rPr>
        <w:t xml:space="preserve"> </w:t>
      </w:r>
      <w:proofErr w:type="spellStart"/>
      <w:r w:rsidRPr="00686C92">
        <w:rPr>
          <w:rFonts w:cs="Tahoma" w:hint="eastAsia"/>
          <w:szCs w:val="22"/>
        </w:rPr>
        <w:t>информации</w:t>
      </w:r>
      <w:proofErr w:type="spellEnd"/>
      <w:r w:rsidRPr="00686C92">
        <w:rPr>
          <w:rFonts w:cs="Tahoma"/>
          <w:szCs w:val="22"/>
        </w:rPr>
        <w:t xml:space="preserve"> </w:t>
      </w:r>
      <w:r w:rsidRPr="00686C92">
        <w:rPr>
          <w:rFonts w:cs="Tahoma" w:hint="eastAsia"/>
          <w:szCs w:val="22"/>
        </w:rPr>
        <w:t>в</w:t>
      </w:r>
      <w:r w:rsidRPr="00686C92">
        <w:rPr>
          <w:rFonts w:cs="Tahoma"/>
          <w:szCs w:val="22"/>
        </w:rPr>
        <w:t xml:space="preserve"> </w:t>
      </w:r>
      <w:proofErr w:type="spellStart"/>
      <w:r w:rsidRPr="00686C92">
        <w:rPr>
          <w:rFonts w:cs="Tahoma" w:hint="eastAsia"/>
          <w:szCs w:val="22"/>
        </w:rPr>
        <w:t>перечне</w:t>
      </w:r>
      <w:proofErr w:type="spellEnd"/>
      <w:r w:rsidRPr="00686C92">
        <w:rPr>
          <w:rFonts w:cs="Tahoma"/>
          <w:szCs w:val="22"/>
        </w:rPr>
        <w:t xml:space="preserve"> </w:t>
      </w:r>
      <w:r w:rsidRPr="00686C92">
        <w:rPr>
          <w:rFonts w:cs="Tahoma" w:hint="eastAsia"/>
          <w:szCs w:val="22"/>
        </w:rPr>
        <w:t>УЕР</w:t>
      </w:r>
      <w:r w:rsidRPr="00686C92">
        <w:rPr>
          <w:rFonts w:cs="Tahoma"/>
          <w:szCs w:val="22"/>
        </w:rPr>
        <w:t>;</w:t>
      </w:r>
    </w:p>
    <w:p w14:paraId="363EDBB5" w14:textId="77777777" w:rsidR="00D42888" w:rsidRPr="00686C92" w:rsidRDefault="00D42888" w:rsidP="00C22B6C">
      <w:pPr>
        <w:pStyle w:val="afffff5"/>
        <w:numPr>
          <w:ilvl w:val="1"/>
          <w:numId w:val="21"/>
        </w:numPr>
        <w:rPr>
          <w:rFonts w:cs="Tahoma"/>
          <w:szCs w:val="22"/>
        </w:rPr>
      </w:pPr>
      <w:proofErr w:type="spellStart"/>
      <w:r w:rsidRPr="00686C92">
        <w:rPr>
          <w:rFonts w:cs="Tahoma" w:hint="eastAsia"/>
          <w:szCs w:val="22"/>
        </w:rPr>
        <w:t>Оценка</w:t>
      </w:r>
      <w:proofErr w:type="spellEnd"/>
      <w:r w:rsidRPr="00686C92">
        <w:rPr>
          <w:rFonts w:cs="Tahoma"/>
          <w:szCs w:val="22"/>
        </w:rPr>
        <w:t xml:space="preserve"> </w:t>
      </w:r>
      <w:proofErr w:type="spellStart"/>
      <w:r w:rsidRPr="00686C92">
        <w:rPr>
          <w:rFonts w:cs="Tahoma" w:hint="eastAsia"/>
          <w:szCs w:val="22"/>
        </w:rPr>
        <w:t>физических</w:t>
      </w:r>
      <w:proofErr w:type="spellEnd"/>
      <w:r w:rsidRPr="00686C92">
        <w:rPr>
          <w:rFonts w:cs="Tahoma"/>
          <w:szCs w:val="22"/>
        </w:rPr>
        <w:t xml:space="preserve"> </w:t>
      </w:r>
      <w:proofErr w:type="spellStart"/>
      <w:r w:rsidRPr="00686C92">
        <w:rPr>
          <w:rFonts w:cs="Tahoma" w:hint="eastAsia"/>
          <w:szCs w:val="22"/>
        </w:rPr>
        <w:t>объемов</w:t>
      </w:r>
      <w:proofErr w:type="spellEnd"/>
      <w:r w:rsidRPr="00686C92">
        <w:rPr>
          <w:rFonts w:cs="Tahoma"/>
          <w:szCs w:val="22"/>
        </w:rPr>
        <w:t xml:space="preserve"> </w:t>
      </w:r>
      <w:proofErr w:type="spellStart"/>
      <w:r w:rsidRPr="00686C92">
        <w:rPr>
          <w:rFonts w:cs="Tahoma" w:hint="eastAsia"/>
          <w:szCs w:val="22"/>
        </w:rPr>
        <w:t>Работ</w:t>
      </w:r>
      <w:proofErr w:type="spellEnd"/>
      <w:r w:rsidRPr="00686C92">
        <w:rPr>
          <w:rFonts w:cs="Tahoma"/>
          <w:szCs w:val="22"/>
        </w:rPr>
        <w:t xml:space="preserve"> </w:t>
      </w:r>
      <w:r w:rsidRPr="00686C92">
        <w:rPr>
          <w:rFonts w:cs="Tahoma" w:hint="eastAsia"/>
          <w:szCs w:val="22"/>
        </w:rPr>
        <w:t>и</w:t>
      </w:r>
      <w:r w:rsidRPr="00686C92">
        <w:rPr>
          <w:rFonts w:cs="Tahoma"/>
          <w:szCs w:val="22"/>
        </w:rPr>
        <w:t xml:space="preserve"> </w:t>
      </w:r>
      <w:proofErr w:type="spellStart"/>
      <w:r w:rsidRPr="00686C92">
        <w:rPr>
          <w:rFonts w:cs="Tahoma" w:hint="eastAsia"/>
          <w:szCs w:val="22"/>
        </w:rPr>
        <w:t>перечень</w:t>
      </w:r>
      <w:proofErr w:type="spellEnd"/>
      <w:r w:rsidRPr="00686C92">
        <w:rPr>
          <w:rFonts w:cs="Tahoma"/>
          <w:szCs w:val="22"/>
        </w:rPr>
        <w:t xml:space="preserve"> </w:t>
      </w:r>
      <w:proofErr w:type="spellStart"/>
      <w:r w:rsidRPr="00686C92">
        <w:rPr>
          <w:rFonts w:cs="Tahoma" w:hint="eastAsia"/>
          <w:szCs w:val="22"/>
        </w:rPr>
        <w:t>основных</w:t>
      </w:r>
      <w:proofErr w:type="spellEnd"/>
      <w:r w:rsidRPr="00686C92">
        <w:rPr>
          <w:rFonts w:cs="Tahoma"/>
          <w:szCs w:val="22"/>
        </w:rPr>
        <w:t xml:space="preserve"> </w:t>
      </w:r>
      <w:proofErr w:type="spellStart"/>
      <w:r w:rsidRPr="00686C92">
        <w:rPr>
          <w:rFonts w:cs="Tahoma" w:hint="eastAsia"/>
          <w:szCs w:val="22"/>
        </w:rPr>
        <w:t>материалов</w:t>
      </w:r>
      <w:proofErr w:type="spellEnd"/>
      <w:r w:rsidRPr="00686C92">
        <w:rPr>
          <w:rFonts w:cs="Tahoma"/>
          <w:szCs w:val="22"/>
        </w:rPr>
        <w:t xml:space="preserve"> </w:t>
      </w:r>
      <w:r w:rsidRPr="00686C92">
        <w:rPr>
          <w:rFonts w:cs="Tahoma" w:hint="eastAsia"/>
          <w:szCs w:val="22"/>
        </w:rPr>
        <w:t>и</w:t>
      </w:r>
      <w:r w:rsidRPr="00686C92">
        <w:rPr>
          <w:rFonts w:cs="Tahoma"/>
          <w:szCs w:val="22"/>
        </w:rPr>
        <w:t xml:space="preserve"> </w:t>
      </w:r>
      <w:proofErr w:type="spellStart"/>
      <w:r w:rsidRPr="00686C92">
        <w:rPr>
          <w:rFonts w:cs="Tahoma" w:hint="eastAsia"/>
          <w:szCs w:val="22"/>
        </w:rPr>
        <w:t>оборудования</w:t>
      </w:r>
      <w:proofErr w:type="spellEnd"/>
      <w:r w:rsidRPr="00686C92">
        <w:rPr>
          <w:rFonts w:cs="Tahoma"/>
          <w:szCs w:val="22"/>
        </w:rPr>
        <w:t>;</w:t>
      </w:r>
    </w:p>
    <w:p w14:paraId="2FE4A353" w14:textId="21733129" w:rsidR="00995225" w:rsidRPr="00BC039F" w:rsidRDefault="00CF4C35" w:rsidP="00C22B6C">
      <w:pPr>
        <w:pStyle w:val="afffff5"/>
        <w:numPr>
          <w:ilvl w:val="1"/>
          <w:numId w:val="21"/>
        </w:numPr>
      </w:pPr>
      <w:r>
        <w:rPr>
          <w:rFonts w:hint="eastAsia"/>
        </w:rPr>
        <w:t>Р</w:t>
      </w:r>
      <w:proofErr w:type="spellStart"/>
      <w:r>
        <w:rPr>
          <w:lang w:val="ru-RU"/>
        </w:rPr>
        <w:t>езультаты</w:t>
      </w:r>
      <w:proofErr w:type="spellEnd"/>
      <w:r>
        <w:rPr>
          <w:lang w:val="ru-RU"/>
        </w:rPr>
        <w:t xml:space="preserve"> формирования ВОР</w:t>
      </w:r>
      <w:r w:rsidR="00D42888" w:rsidRPr="00BC039F">
        <w:t>.</w:t>
      </w:r>
    </w:p>
    <w:p w14:paraId="715A84E3" w14:textId="77777777" w:rsidR="00EA701F" w:rsidRPr="00BC039F" w:rsidRDefault="00EA701F" w:rsidP="00C22B6C">
      <w:pPr>
        <w:pStyle w:val="22"/>
        <w:numPr>
          <w:ilvl w:val="0"/>
          <w:numId w:val="21"/>
        </w:numPr>
      </w:pPr>
      <w:bookmarkStart w:id="29" w:name="_Toc50109583"/>
      <w:bookmarkStart w:id="30" w:name="_Toc50109584"/>
      <w:bookmarkStart w:id="31" w:name="_Toc50109585"/>
      <w:bookmarkStart w:id="32" w:name="_Toc50109586"/>
      <w:bookmarkStart w:id="33" w:name="_Toc50109587"/>
      <w:bookmarkStart w:id="34" w:name="_Toc50109588"/>
      <w:bookmarkStart w:id="35" w:name="_Toc50109589"/>
      <w:bookmarkStart w:id="36" w:name="_Toc50109590"/>
      <w:bookmarkStart w:id="37" w:name="_Toc50109591"/>
      <w:bookmarkStart w:id="38" w:name="_Toc50109592"/>
      <w:bookmarkStart w:id="39" w:name="_Toc50109593"/>
      <w:bookmarkStart w:id="40" w:name="_Toc50109594"/>
      <w:bookmarkStart w:id="41" w:name="_Toc50109595"/>
      <w:bookmarkStart w:id="42" w:name="_Toc50109596"/>
      <w:bookmarkStart w:id="43" w:name="_Toc50109597"/>
      <w:bookmarkStart w:id="44" w:name="_Toc50109598"/>
      <w:bookmarkStart w:id="45" w:name="_Toc50109599"/>
      <w:bookmarkStart w:id="46" w:name="_Toc50109600"/>
      <w:bookmarkStart w:id="47" w:name="_Toc50109601"/>
      <w:bookmarkStart w:id="48" w:name="_Toc50109602"/>
      <w:bookmarkStart w:id="49" w:name="_Toc50109603"/>
      <w:bookmarkStart w:id="50" w:name="_Toc50109604"/>
      <w:bookmarkStart w:id="51" w:name="_Toc50109605"/>
      <w:bookmarkStart w:id="52" w:name="_Toc50109606"/>
      <w:bookmarkStart w:id="53" w:name="_Toc50109607"/>
      <w:bookmarkStart w:id="54" w:name="_Toc50109608"/>
      <w:bookmarkStart w:id="55" w:name="_Toc50109609"/>
      <w:bookmarkStart w:id="56" w:name="_Toc50109610"/>
      <w:bookmarkStart w:id="57" w:name="_Toc7275956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BC039F">
        <w:lastRenderedPageBreak/>
        <w:t>Приложения</w:t>
      </w:r>
      <w:bookmarkEnd w:id="57"/>
    </w:p>
    <w:p w14:paraId="44773B1F" w14:textId="77777777" w:rsidR="00784953" w:rsidRPr="00686C92" w:rsidRDefault="00784953" w:rsidP="00D8299C">
      <w:pPr>
        <w:pStyle w:val="afffff5"/>
        <w:numPr>
          <w:ilvl w:val="1"/>
          <w:numId w:val="21"/>
        </w:numPr>
        <w:ind w:left="1418"/>
        <w:rPr>
          <w:lang w:val="ru-RU"/>
        </w:rPr>
      </w:pPr>
      <w:proofErr w:type="spellStart"/>
      <w:r w:rsidRPr="004146F3">
        <w:t>Приложение</w:t>
      </w:r>
      <w:proofErr w:type="spellEnd"/>
      <w:r w:rsidRPr="004146F3">
        <w:t xml:space="preserve"> </w:t>
      </w:r>
      <w:r>
        <w:t>А</w:t>
      </w:r>
      <w:r w:rsidRPr="004146F3">
        <w:t xml:space="preserve"> – </w:t>
      </w:r>
      <w:proofErr w:type="spellStart"/>
      <w:r w:rsidRPr="004146F3">
        <w:t>Форма</w:t>
      </w:r>
      <w:proofErr w:type="spellEnd"/>
      <w:r w:rsidRPr="004146F3">
        <w:t xml:space="preserve"> </w:t>
      </w:r>
      <w:r w:rsidRPr="00686C92">
        <w:rPr>
          <w:lang w:val="ru-RU"/>
        </w:rPr>
        <w:t>выпуска ВОР</w:t>
      </w:r>
    </w:p>
    <w:p w14:paraId="2D23EE8D" w14:textId="77777777" w:rsidR="00784953" w:rsidRPr="00686C92" w:rsidRDefault="00784953" w:rsidP="00D8299C">
      <w:pPr>
        <w:pStyle w:val="afffff5"/>
        <w:numPr>
          <w:ilvl w:val="1"/>
          <w:numId w:val="21"/>
        </w:numPr>
        <w:ind w:left="1418"/>
        <w:rPr>
          <w:lang w:val="ru-RU"/>
        </w:rPr>
      </w:pPr>
      <w:proofErr w:type="spellStart"/>
      <w:r w:rsidRPr="004146F3">
        <w:t>Приложение</w:t>
      </w:r>
      <w:proofErr w:type="spellEnd"/>
      <w:r w:rsidRPr="004146F3">
        <w:t xml:space="preserve"> </w:t>
      </w:r>
      <w:r>
        <w:t>B</w:t>
      </w:r>
      <w:r w:rsidRPr="004146F3">
        <w:t xml:space="preserve"> – </w:t>
      </w:r>
      <w:proofErr w:type="spellStart"/>
      <w:r w:rsidRPr="004146F3">
        <w:t>Перечень</w:t>
      </w:r>
      <w:proofErr w:type="spellEnd"/>
      <w:r w:rsidRPr="004146F3">
        <w:t xml:space="preserve"> </w:t>
      </w:r>
      <w:proofErr w:type="spellStart"/>
      <w:r w:rsidRPr="004146F3">
        <w:t>укрупненных</w:t>
      </w:r>
      <w:proofErr w:type="spellEnd"/>
      <w:r w:rsidRPr="004146F3">
        <w:t xml:space="preserve"> </w:t>
      </w:r>
      <w:proofErr w:type="spellStart"/>
      <w:r w:rsidRPr="004146F3">
        <w:t>единичных</w:t>
      </w:r>
      <w:proofErr w:type="spellEnd"/>
      <w:r w:rsidRPr="004146F3">
        <w:t xml:space="preserve"> </w:t>
      </w:r>
      <w:proofErr w:type="spellStart"/>
      <w:r w:rsidRPr="004146F3">
        <w:t>расценок</w:t>
      </w:r>
      <w:proofErr w:type="spellEnd"/>
    </w:p>
    <w:p w14:paraId="56836C57" w14:textId="77777777" w:rsidR="00784953" w:rsidRDefault="00784953" w:rsidP="00D8299C">
      <w:pPr>
        <w:pStyle w:val="afffff5"/>
        <w:numPr>
          <w:ilvl w:val="1"/>
          <w:numId w:val="21"/>
        </w:numPr>
        <w:ind w:left="1418"/>
        <w:rPr>
          <w:lang w:val="ru-RU"/>
        </w:rPr>
      </w:pPr>
      <w:proofErr w:type="spellStart"/>
      <w:r w:rsidRPr="004146F3">
        <w:t>Приложение</w:t>
      </w:r>
      <w:proofErr w:type="spellEnd"/>
      <w:r w:rsidRPr="004146F3">
        <w:t xml:space="preserve"> </w:t>
      </w:r>
      <w:r>
        <w:rPr>
          <w:lang w:val="ru-RU"/>
        </w:rPr>
        <w:t>С</w:t>
      </w:r>
      <w:r w:rsidRPr="004146F3">
        <w:t xml:space="preserve"> – </w:t>
      </w:r>
      <w:r w:rsidRPr="00686C92">
        <w:rPr>
          <w:lang w:val="ru-RU"/>
        </w:rPr>
        <w:t xml:space="preserve">Форма </w:t>
      </w:r>
      <w:r>
        <w:rPr>
          <w:lang w:val="ru-RU"/>
        </w:rPr>
        <w:t>запроса на актуализацию перечня УЕР</w:t>
      </w:r>
    </w:p>
    <w:p w14:paraId="0AE02CA3" w14:textId="2EEAE679" w:rsidR="00784953" w:rsidRDefault="00784953" w:rsidP="00D8299C">
      <w:pPr>
        <w:pStyle w:val="afffff5"/>
        <w:numPr>
          <w:ilvl w:val="1"/>
          <w:numId w:val="21"/>
        </w:numPr>
        <w:ind w:left="1418"/>
        <w:rPr>
          <w:lang w:val="ru-RU"/>
        </w:rPr>
      </w:pPr>
      <w:proofErr w:type="spellStart"/>
      <w:r w:rsidRPr="004146F3">
        <w:t>Приложение</w:t>
      </w:r>
      <w:proofErr w:type="spellEnd"/>
      <w:r w:rsidRPr="004146F3">
        <w:t xml:space="preserve"> </w:t>
      </w:r>
      <w:r>
        <w:rPr>
          <w:lang w:val="en-US"/>
        </w:rPr>
        <w:t>D</w:t>
      </w:r>
      <w:r w:rsidRPr="00E20CE3">
        <w:rPr>
          <w:lang w:val="ru-RU"/>
        </w:rPr>
        <w:t xml:space="preserve"> –</w:t>
      </w:r>
      <w:r>
        <w:rPr>
          <w:lang w:val="ru-RU"/>
        </w:rPr>
        <w:t xml:space="preserve"> Требования к точности расчета</w:t>
      </w:r>
    </w:p>
    <w:p w14:paraId="04986D07" w14:textId="3F67703C" w:rsidR="00F41A59" w:rsidRPr="00F41A59" w:rsidRDefault="00F41A59" w:rsidP="008A1CEE">
      <w:pPr>
        <w:pStyle w:val="afffff5"/>
        <w:numPr>
          <w:ilvl w:val="1"/>
          <w:numId w:val="21"/>
        </w:numPr>
        <w:ind w:left="1418"/>
        <w:rPr>
          <w:lang w:val="ru-RU"/>
        </w:rPr>
      </w:pPr>
      <w:bookmarkStart w:id="58" w:name="_GoBack"/>
      <w:proofErr w:type="spellStart"/>
      <w:r w:rsidRPr="004146F3">
        <w:t>Приложение</w:t>
      </w:r>
      <w:proofErr w:type="spellEnd"/>
      <w:r w:rsidRPr="004146F3">
        <w:t xml:space="preserve"> </w:t>
      </w:r>
      <w:r>
        <w:rPr>
          <w:lang w:val="en-US"/>
        </w:rPr>
        <w:t>E</w:t>
      </w:r>
      <w:r w:rsidRPr="00F41A59">
        <w:rPr>
          <w:lang w:val="ru-RU"/>
        </w:rPr>
        <w:t xml:space="preserve"> – </w:t>
      </w:r>
      <w:r>
        <w:rPr>
          <w:lang w:val="ru-RU"/>
        </w:rPr>
        <w:t>Расчет стоимости капитальных затрат по проекту</w:t>
      </w:r>
    </w:p>
    <w:bookmarkEnd w:id="58"/>
    <w:p w14:paraId="551D1353" w14:textId="79B9B0AE" w:rsidR="00784953" w:rsidRDefault="00784953" w:rsidP="00D8299C">
      <w:pPr>
        <w:pStyle w:val="afffff5"/>
        <w:numPr>
          <w:ilvl w:val="1"/>
          <w:numId w:val="21"/>
        </w:numPr>
        <w:ind w:left="1418" w:hanging="709"/>
        <w:rPr>
          <w:lang w:val="ru-RU"/>
        </w:rPr>
      </w:pPr>
      <w:r>
        <w:rPr>
          <w:lang w:val="ru-RU"/>
        </w:rPr>
        <w:t xml:space="preserve"> </w:t>
      </w:r>
      <w:r w:rsidRPr="00E20CE3">
        <w:rPr>
          <w:lang w:val="ru-RU"/>
        </w:rPr>
        <w:t xml:space="preserve">Приложение </w:t>
      </w:r>
      <w:r w:rsidR="00F41A59">
        <w:rPr>
          <w:lang w:val="en-US"/>
        </w:rPr>
        <w:t>F</w:t>
      </w:r>
      <w:r w:rsidRPr="00E20CE3">
        <w:rPr>
          <w:lang w:val="ru-RU"/>
        </w:rPr>
        <w:t xml:space="preserve"> – Перечень материалов и изделий, не подлежащих включению в элементные сметные нормы на монтаж и учитываемых как </w:t>
      </w:r>
      <w:r>
        <w:rPr>
          <w:lang w:val="ru-RU"/>
        </w:rPr>
        <w:t>оборудование</w:t>
      </w:r>
    </w:p>
    <w:p w14:paraId="0A306ECF" w14:textId="3BF7B13B" w:rsidR="00E443F7" w:rsidRDefault="00E443F7" w:rsidP="00E443F7">
      <w:pPr>
        <w:pStyle w:val="afffff5"/>
        <w:numPr>
          <w:ilvl w:val="1"/>
          <w:numId w:val="21"/>
        </w:numPr>
        <w:rPr>
          <w:lang w:val="ru-RU"/>
        </w:rPr>
      </w:pPr>
      <w:r>
        <w:rPr>
          <w:lang w:val="ru-RU"/>
        </w:rPr>
        <w:t xml:space="preserve">Приложение </w:t>
      </w:r>
      <w:r w:rsidR="00F41A59">
        <w:rPr>
          <w:lang w:val="en-US"/>
        </w:rPr>
        <w:t>G</w:t>
      </w:r>
      <w:r w:rsidRPr="00E443F7">
        <w:rPr>
          <w:lang w:val="ru-RU"/>
        </w:rPr>
        <w:t xml:space="preserve"> </w:t>
      </w:r>
      <w:r>
        <w:rPr>
          <w:lang w:val="ru-RU"/>
        </w:rPr>
        <w:t xml:space="preserve">– </w:t>
      </w:r>
      <w:r w:rsidRPr="00E443F7">
        <w:rPr>
          <w:lang w:val="ru-RU"/>
        </w:rPr>
        <w:t>Перечень дополнительных прочих затрат, не входящих в состав укрупненных единичных расценок (УЕР), для формирования макета сводного сметного расчета стадии ПД с использованием УЕР</w:t>
      </w:r>
    </w:p>
    <w:p w14:paraId="40670919" w14:textId="3DF4F90E" w:rsidR="00E443F7" w:rsidRPr="00E20CE3" w:rsidRDefault="00E443F7" w:rsidP="00D8299C">
      <w:pPr>
        <w:pStyle w:val="afffff5"/>
        <w:numPr>
          <w:ilvl w:val="1"/>
          <w:numId w:val="21"/>
        </w:numPr>
        <w:ind w:left="1418" w:hanging="709"/>
        <w:rPr>
          <w:lang w:val="ru-RU"/>
        </w:rPr>
      </w:pPr>
      <w:r>
        <w:rPr>
          <w:lang w:val="ru-RU"/>
        </w:rPr>
        <w:t xml:space="preserve">Приложение </w:t>
      </w:r>
      <w:r w:rsidR="00F41A59">
        <w:rPr>
          <w:lang w:val="en-US"/>
        </w:rPr>
        <w:t>J</w:t>
      </w:r>
      <w:r w:rsidRPr="003D67C6">
        <w:rPr>
          <w:lang w:val="ru-RU"/>
        </w:rPr>
        <w:t xml:space="preserve"> </w:t>
      </w:r>
      <w:r w:rsidR="003D67C6" w:rsidRPr="003D67C6">
        <w:rPr>
          <w:lang w:val="ru-RU"/>
        </w:rPr>
        <w:t>–</w:t>
      </w:r>
      <w:r w:rsidRPr="003D67C6">
        <w:rPr>
          <w:lang w:val="ru-RU"/>
        </w:rPr>
        <w:t xml:space="preserve"> </w:t>
      </w:r>
      <w:r w:rsidR="003D67C6">
        <w:rPr>
          <w:lang w:val="ru-RU"/>
        </w:rPr>
        <w:t>Образец сметы с настройками для загрузки АСУ ПБ</w:t>
      </w:r>
    </w:p>
    <w:p w14:paraId="2AE21FB2" w14:textId="79BF8C53" w:rsidR="00812F26" w:rsidRDefault="00812F26" w:rsidP="00784953">
      <w:pPr>
        <w:pStyle w:val="afffff5"/>
        <w:ind w:left="1429" w:firstLine="0"/>
        <w:rPr>
          <w:lang w:val="ru-RU"/>
        </w:rPr>
      </w:pPr>
    </w:p>
    <w:p w14:paraId="1126CA0F" w14:textId="79740E62" w:rsidR="00B81D67" w:rsidRPr="00707437" w:rsidRDefault="00B81D67" w:rsidP="00707437">
      <w:pPr>
        <w:ind w:left="709" w:firstLine="0"/>
        <w:rPr>
          <w:lang w:val="ru-RU"/>
        </w:rPr>
      </w:pPr>
    </w:p>
    <w:p w14:paraId="182261F7" w14:textId="77777777" w:rsidR="000A2470" w:rsidRPr="00CA572E" w:rsidRDefault="000A2470" w:rsidP="000A2470">
      <w:pPr>
        <w:tabs>
          <w:tab w:val="left" w:pos="426"/>
        </w:tabs>
        <w:ind w:firstLine="567"/>
      </w:pPr>
    </w:p>
    <w:p w14:paraId="7A150343" w14:textId="77777777" w:rsidR="000A2470" w:rsidRPr="00CA572E" w:rsidRDefault="000A2470" w:rsidP="000A2470">
      <w:pPr>
        <w:tabs>
          <w:tab w:val="left" w:pos="426"/>
        </w:tabs>
        <w:ind w:firstLine="567"/>
      </w:pPr>
    </w:p>
    <w:p w14:paraId="132B2CEF" w14:textId="77777777" w:rsidR="000A2470" w:rsidRPr="00CA572E" w:rsidRDefault="000A2470" w:rsidP="000A2470">
      <w:pPr>
        <w:tabs>
          <w:tab w:val="left" w:pos="426"/>
        </w:tabs>
        <w:ind w:firstLine="567"/>
      </w:pPr>
      <w:proofErr w:type="spellStart"/>
      <w:r>
        <w:t>Подрядчик</w:t>
      </w:r>
      <w:proofErr w:type="spellEnd"/>
      <w:r w:rsidRPr="00CA572E">
        <w:t xml:space="preserve">                            </w:t>
      </w:r>
      <w:r>
        <w:t xml:space="preserve">                      </w:t>
      </w:r>
      <w:proofErr w:type="spellStart"/>
      <w:r>
        <w:t>Заказчик</w:t>
      </w:r>
      <w:proofErr w:type="spellEnd"/>
    </w:p>
    <w:p w14:paraId="7A678F95" w14:textId="77777777" w:rsidR="000A2470" w:rsidRPr="00CA572E" w:rsidRDefault="000A2470" w:rsidP="000A2470">
      <w:pPr>
        <w:tabs>
          <w:tab w:val="left" w:pos="426"/>
        </w:tabs>
        <w:ind w:firstLine="567"/>
      </w:pPr>
    </w:p>
    <w:p w14:paraId="71FC4142" w14:textId="77777777" w:rsidR="000A2470" w:rsidRPr="00CA572E" w:rsidRDefault="000A2470" w:rsidP="000A2470">
      <w:pPr>
        <w:tabs>
          <w:tab w:val="left" w:pos="426"/>
        </w:tabs>
        <w:ind w:firstLine="567"/>
      </w:pPr>
    </w:p>
    <w:p w14:paraId="7560842C" w14:textId="77777777" w:rsidR="000A2470" w:rsidRPr="00CA572E" w:rsidRDefault="000A2470" w:rsidP="000A2470">
      <w:pPr>
        <w:tabs>
          <w:tab w:val="left" w:pos="426"/>
        </w:tabs>
        <w:ind w:firstLine="567"/>
      </w:pPr>
      <w:r w:rsidRPr="00CA572E">
        <w:t>_________________/___________/             ________________________/____________/</w:t>
      </w:r>
    </w:p>
    <w:bookmarkEnd w:id="0"/>
    <w:p w14:paraId="12BB8E4A" w14:textId="77777777" w:rsidR="00995225" w:rsidRPr="00BC039F" w:rsidRDefault="00995225" w:rsidP="00F10990">
      <w:pPr>
        <w:rPr>
          <w:sz w:val="24"/>
          <w:lang w:val="ru-RU"/>
        </w:rPr>
      </w:pPr>
    </w:p>
    <w:sectPr w:rsidR="00995225" w:rsidRPr="00BC039F" w:rsidSect="00E45E4F">
      <w:headerReference w:type="default" r:id="rId11"/>
      <w:footerReference w:type="default" r:id="rId12"/>
      <w:pgSz w:w="11906" w:h="16838"/>
      <w:pgMar w:top="851" w:right="851" w:bottom="851" w:left="992" w:header="142"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D5E3CB" w16cid:durableId="2457E54C"/>
  <w16cid:commentId w16cid:paraId="487E989A" w16cid:durableId="2457EADC"/>
  <w16cid:commentId w16cid:paraId="643FAF4A" w16cid:durableId="2457E54E"/>
  <w16cid:commentId w16cid:paraId="6836ED18" w16cid:durableId="2457EB48"/>
  <w16cid:commentId w16cid:paraId="1AC5414C" w16cid:durableId="2457E54F"/>
  <w16cid:commentId w16cid:paraId="70B5646F" w16cid:durableId="2457E96E"/>
  <w16cid:commentId w16cid:paraId="44759A29" w16cid:durableId="2457E550"/>
  <w16cid:commentId w16cid:paraId="17DF1F9C" w16cid:durableId="2457E9BE"/>
  <w16cid:commentId w16cid:paraId="3D7C9F28" w16cid:durableId="2451E4F7"/>
  <w16cid:commentId w16cid:paraId="2A82F1A9" w16cid:durableId="2451E4F8"/>
  <w16cid:commentId w16cid:paraId="332171A2" w16cid:durableId="2457E553"/>
  <w16cid:commentId w16cid:paraId="466CD9A8" w16cid:durableId="2457E554"/>
  <w16cid:commentId w16cid:paraId="7D3B60C0" w16cid:durableId="2457EA1E"/>
  <w16cid:commentId w16cid:paraId="101D593F" w16cid:durableId="2457E555"/>
  <w16cid:commentId w16cid:paraId="7C9C0D2E" w16cid:durableId="2457EB22"/>
  <w16cid:commentId w16cid:paraId="28A29485" w16cid:durableId="2457E556"/>
  <w16cid:commentId w16cid:paraId="387D3CF1" w16cid:durableId="2457EA55"/>
  <w16cid:commentId w16cid:paraId="2E6014B2" w16cid:durableId="2457E557"/>
  <w16cid:commentId w16cid:paraId="48660538" w16cid:durableId="2457EB14"/>
  <w16cid:commentId w16cid:paraId="56354622" w16cid:durableId="2457E558"/>
  <w16cid:commentId w16cid:paraId="0E941E42" w16cid:durableId="2457EB1B"/>
  <w16cid:commentId w16cid:paraId="469C4F68" w16cid:durableId="2457E559"/>
  <w16cid:commentId w16cid:paraId="2BB2C9D9" w16cid:durableId="2451E523"/>
  <w16cid:commentId w16cid:paraId="04F64481" w16cid:durableId="2451E524"/>
  <w16cid:commentId w16cid:paraId="3304BB34" w16cid:durableId="2451E52A"/>
  <w16cid:commentId w16cid:paraId="73421031" w16cid:durableId="2451E52B"/>
  <w16cid:commentId w16cid:paraId="713B42E2" w16cid:durableId="2457E55E"/>
  <w16cid:commentId w16cid:paraId="2591A897" w16cid:durableId="2457E55F"/>
  <w16cid:commentId w16cid:paraId="6848F5D4" w16cid:durableId="2457E7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BB4B" w14:textId="77777777" w:rsidR="007934FF" w:rsidRDefault="007934FF" w:rsidP="00BB15CF">
      <w:r>
        <w:separator/>
      </w:r>
    </w:p>
  </w:endnote>
  <w:endnote w:type="continuationSeparator" w:id="0">
    <w:p w14:paraId="21298BED" w14:textId="77777777" w:rsidR="007934FF" w:rsidRDefault="007934FF" w:rsidP="00BB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nderson BCG Serif">
    <w:altName w:val="Constantia"/>
    <w:charset w:val="00"/>
    <w:family w:val="roman"/>
    <w:pitch w:val="variable"/>
    <w:sig w:usb0="A000006F" w:usb1="D000E06B"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898471"/>
      <w:docPartObj>
        <w:docPartGallery w:val="Page Numbers (Bottom of Page)"/>
        <w:docPartUnique/>
      </w:docPartObj>
    </w:sdtPr>
    <w:sdtEndPr>
      <w:rPr>
        <w:rFonts w:cs="Tahoma"/>
        <w:noProof/>
      </w:rPr>
    </w:sdtEndPr>
    <w:sdtContent>
      <w:p w14:paraId="67A6109B" w14:textId="0CE9A24C" w:rsidR="00BC762A" w:rsidRPr="009157CF" w:rsidRDefault="00BC762A">
        <w:pPr>
          <w:pStyle w:val="af5"/>
          <w:jc w:val="right"/>
          <w:rPr>
            <w:rFonts w:cs="Tahoma"/>
          </w:rPr>
        </w:pPr>
        <w:r w:rsidRPr="009157CF">
          <w:rPr>
            <w:rFonts w:cs="Tahoma"/>
          </w:rPr>
          <w:fldChar w:fldCharType="begin"/>
        </w:r>
        <w:r w:rsidRPr="009157CF">
          <w:rPr>
            <w:rFonts w:cs="Tahoma"/>
          </w:rPr>
          <w:instrText xml:space="preserve"> PAGE   \* MERGEFORMAT </w:instrText>
        </w:r>
        <w:r w:rsidRPr="009157CF">
          <w:rPr>
            <w:rFonts w:cs="Tahoma"/>
          </w:rPr>
          <w:fldChar w:fldCharType="separate"/>
        </w:r>
        <w:r w:rsidR="001D40BE">
          <w:rPr>
            <w:rFonts w:cs="Tahoma"/>
            <w:noProof/>
          </w:rPr>
          <w:t>8</w:t>
        </w:r>
        <w:r w:rsidRPr="009157CF">
          <w:rPr>
            <w:rFonts w:cs="Tahoma"/>
            <w:noProof/>
          </w:rPr>
          <w:fldChar w:fldCharType="end"/>
        </w:r>
      </w:p>
    </w:sdtContent>
  </w:sdt>
  <w:p w14:paraId="68D80424" w14:textId="77777777" w:rsidR="00BC762A" w:rsidRDefault="00BC762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90326" w14:textId="77777777" w:rsidR="007934FF" w:rsidRDefault="007934FF" w:rsidP="00BB15CF">
      <w:r>
        <w:separator/>
      </w:r>
    </w:p>
  </w:footnote>
  <w:footnote w:type="continuationSeparator" w:id="0">
    <w:p w14:paraId="0EED203E" w14:textId="77777777" w:rsidR="007934FF" w:rsidRDefault="007934FF" w:rsidP="00BB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56052" w14:textId="6EF60E0B" w:rsidR="00BC762A" w:rsidRPr="00215BE8" w:rsidRDefault="00BC762A" w:rsidP="003B7157">
    <w:pPr>
      <w:ind w:firstLine="0"/>
      <w:jc w:val="center"/>
      <w:rPr>
        <w:sz w:val="20"/>
        <w:lang w:val="ru-RU"/>
      </w:rPr>
    </w:pPr>
    <w:r w:rsidRPr="005F6CD2">
      <w:rPr>
        <w:sz w:val="20"/>
      </w:rPr>
      <w:t>Т</w:t>
    </w:r>
    <w:proofErr w:type="spellStart"/>
    <w:r>
      <w:rPr>
        <w:sz w:val="20"/>
        <w:lang w:val="ru-RU"/>
      </w:rPr>
      <w:t>иповые</w:t>
    </w:r>
    <w:proofErr w:type="spellEnd"/>
    <w:r>
      <w:rPr>
        <w:sz w:val="20"/>
        <w:lang w:val="ru-RU"/>
      </w:rPr>
      <w:t xml:space="preserve"> т</w:t>
    </w:r>
    <w:proofErr w:type="spellStart"/>
    <w:r w:rsidRPr="005F6CD2">
      <w:rPr>
        <w:sz w:val="20"/>
      </w:rPr>
      <w:t>ребования</w:t>
    </w:r>
    <w:proofErr w:type="spellEnd"/>
    <w:r w:rsidRPr="005F6CD2">
      <w:rPr>
        <w:sz w:val="20"/>
      </w:rPr>
      <w:t xml:space="preserve"> к </w:t>
    </w:r>
    <w:proofErr w:type="spellStart"/>
    <w:r w:rsidRPr="005F6CD2">
      <w:rPr>
        <w:sz w:val="20"/>
      </w:rPr>
      <w:t>формированию</w:t>
    </w:r>
    <w:proofErr w:type="spellEnd"/>
    <w:r w:rsidRPr="005F6CD2">
      <w:rPr>
        <w:sz w:val="20"/>
      </w:rPr>
      <w:t xml:space="preserve"> </w:t>
    </w:r>
    <w:proofErr w:type="spellStart"/>
    <w:r w:rsidRPr="005F6CD2">
      <w:rPr>
        <w:sz w:val="20"/>
      </w:rPr>
      <w:t>ведомостей</w:t>
    </w:r>
    <w:proofErr w:type="spellEnd"/>
    <w:r w:rsidRPr="005F6CD2">
      <w:rPr>
        <w:sz w:val="20"/>
      </w:rPr>
      <w:t xml:space="preserve"> </w:t>
    </w:r>
    <w:proofErr w:type="spellStart"/>
    <w:r w:rsidRPr="005F6CD2">
      <w:rPr>
        <w:sz w:val="20"/>
      </w:rPr>
      <w:t>объемов</w:t>
    </w:r>
    <w:proofErr w:type="spellEnd"/>
    <w:r w:rsidRPr="005F6CD2">
      <w:rPr>
        <w:sz w:val="20"/>
      </w:rPr>
      <w:t xml:space="preserve"> </w:t>
    </w:r>
    <w:proofErr w:type="spellStart"/>
    <w:r w:rsidRPr="005F6CD2">
      <w:rPr>
        <w:sz w:val="20"/>
      </w:rPr>
      <w:t>работ</w:t>
    </w:r>
    <w:proofErr w:type="spellEnd"/>
    <w:r w:rsidRPr="005F6CD2">
      <w:rPr>
        <w:sz w:val="20"/>
      </w:rPr>
      <w:t xml:space="preserve"> и </w:t>
    </w:r>
    <w:proofErr w:type="spellStart"/>
    <w:r w:rsidRPr="005F6CD2">
      <w:rPr>
        <w:sz w:val="20"/>
      </w:rPr>
      <w:t>оценке</w:t>
    </w:r>
    <w:proofErr w:type="spellEnd"/>
    <w:r w:rsidRPr="005F6CD2">
      <w:rPr>
        <w:sz w:val="20"/>
      </w:rPr>
      <w:t xml:space="preserve"> </w:t>
    </w:r>
    <w:proofErr w:type="spellStart"/>
    <w:r w:rsidRPr="005F6CD2">
      <w:rPr>
        <w:sz w:val="20"/>
      </w:rPr>
      <w:t>капитальных</w:t>
    </w:r>
    <w:proofErr w:type="spellEnd"/>
    <w:r w:rsidRPr="005F6CD2">
      <w:rPr>
        <w:sz w:val="20"/>
      </w:rPr>
      <w:t xml:space="preserve"> </w:t>
    </w:r>
    <w:r w:rsidRPr="005F6CD2">
      <w:rPr>
        <w:sz w:val="20"/>
        <w:lang w:val="ru-RU"/>
      </w:rPr>
      <w:t>вложений в УЕР</w:t>
    </w:r>
    <w:r>
      <w:rPr>
        <w:sz w:val="20"/>
        <w:lang w:val="ru-RU"/>
      </w:rPr>
      <w:t xml:space="preserve">: </w:t>
    </w:r>
    <w:r>
      <w:rPr>
        <w:sz w:val="20"/>
        <w:lang w:val="en-US"/>
      </w:rPr>
      <w:t>rev</w:t>
    </w:r>
    <w:r w:rsidRPr="001534CB">
      <w:rPr>
        <w:sz w:val="20"/>
        <w:lang w:val="ru-RU"/>
      </w:rPr>
      <w:t>.</w:t>
    </w:r>
    <w:r w:rsidR="003B7157">
      <w:rPr>
        <w:sz w:val="20"/>
        <w:lang w:val="ru-RU"/>
      </w:rPr>
      <w:t xml:space="preserve">4 </w:t>
    </w:r>
    <w:r>
      <w:rPr>
        <w:sz w:val="20"/>
        <w:lang w:val="ru-RU"/>
      </w:rPr>
      <w:t>– прямой контракт</w:t>
    </w:r>
    <w:r w:rsidR="009D5828">
      <w:rPr>
        <w:sz w:val="20"/>
        <w:lang w:val="ru-RU"/>
      </w:rPr>
      <w:t xml:space="preserve"> с проектировщиком для стадии ПД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000F0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9FFC1F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EEEEE9A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453EBB7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F544C6AE"/>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4A10C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6DA306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E862E50"/>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0E755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60E227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32EE8"/>
    <w:multiLevelType w:val="hybridMultilevel"/>
    <w:tmpl w:val="4DB22192"/>
    <w:lvl w:ilvl="0" w:tplc="EF483B44">
      <w:start w:val="1"/>
      <w:numFmt w:val="bullet"/>
      <w:lvlText w:val="—"/>
      <w:lvlJc w:val="left"/>
      <w:pPr>
        <w:ind w:left="720" w:hanging="360"/>
      </w:pPr>
      <w:rPr>
        <w:rFonts w:ascii="Arial" w:hAnsi="Arial" w:cs="Aria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ACF60FA"/>
    <w:multiLevelType w:val="hybridMultilevel"/>
    <w:tmpl w:val="9B3CB620"/>
    <w:lvl w:ilvl="0" w:tplc="6088DB84">
      <w:start w:val="1"/>
      <w:numFmt w:val="bullet"/>
      <w:pStyle w:val="Bullet3"/>
      <w:lvlText w:val=""/>
      <w:lvlJc w:val="left"/>
      <w:pPr>
        <w:tabs>
          <w:tab w:val="num" w:pos="1701"/>
        </w:tabs>
        <w:ind w:left="1701" w:hanging="425"/>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F67F5E"/>
    <w:multiLevelType w:val="multilevel"/>
    <w:tmpl w:val="C826D4D8"/>
    <w:lvl w:ilvl="0">
      <w:start w:val="1"/>
      <w:numFmt w:val="decimal"/>
      <w:lvlText w:val="%1"/>
      <w:lvlJc w:val="left"/>
      <w:pPr>
        <w:tabs>
          <w:tab w:val="num" w:pos="284"/>
        </w:tabs>
        <w:ind w:left="284" w:hanging="284"/>
      </w:pPr>
      <w:rPr>
        <w:rFonts w:ascii="Henderson BCG Serif" w:hAnsi="Henderson BCG Serif"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Henderson BCG Serif" w:hAnsi="Henderson BCG Serif" w:hint="default"/>
        <w:b/>
        <w:i w:val="0"/>
        <w:sz w:val="22"/>
      </w:rPr>
    </w:lvl>
    <w:lvl w:ilvl="2">
      <w:start w:val="1"/>
      <w:numFmt w:val="decimal"/>
      <w:lvlText w:val="%1.%2.%3"/>
      <w:lvlJc w:val="left"/>
      <w:pPr>
        <w:tabs>
          <w:tab w:val="num" w:pos="851"/>
        </w:tabs>
        <w:ind w:left="851" w:hanging="851"/>
      </w:pPr>
      <w:rPr>
        <w:rFonts w:ascii="Tahoma" w:hAnsi="Tahoma" w:cs="Tahoma" w:hint="default"/>
        <w:b/>
        <w:i w:val="0"/>
        <w:sz w:val="24"/>
      </w:rPr>
    </w:lvl>
    <w:lvl w:ilvl="3">
      <w:start w:val="1"/>
      <w:numFmt w:val="decimal"/>
      <w:lvlText w:val="%1.%2.%3.%4"/>
      <w:lvlJc w:val="left"/>
      <w:pPr>
        <w:tabs>
          <w:tab w:val="num" w:pos="1134"/>
        </w:tabs>
        <w:ind w:left="1134" w:hanging="1134"/>
      </w:pPr>
      <w:rPr>
        <w:rFonts w:ascii="Henderson BCG Serif" w:hAnsi="Henderson BCG Serif" w:hint="default"/>
        <w:sz w:val="22"/>
      </w:rPr>
    </w:lvl>
    <w:lvl w:ilvl="4">
      <w:start w:val="1"/>
      <w:numFmt w:val="decimal"/>
      <w:pStyle w:val="51"/>
      <w:lvlText w:val="%1.%2.%3.%4.%5"/>
      <w:lvlJc w:val="left"/>
      <w:pPr>
        <w:tabs>
          <w:tab w:val="num" w:pos="1418"/>
        </w:tabs>
        <w:ind w:left="1418" w:hanging="1418"/>
      </w:pPr>
      <w:rPr>
        <w:rFonts w:ascii="Henderson BCG Serif" w:hAnsi="Henderson BCG Serif" w:hint="default"/>
        <w:b w:val="0"/>
        <w:i w:val="0"/>
        <w:sz w:val="22"/>
      </w:rPr>
    </w:lvl>
    <w:lvl w:ilvl="5">
      <w:start w:val="1"/>
      <w:numFmt w:val="decimal"/>
      <w:lvlText w:val="%1.%2.%3.%4.%5.%6."/>
      <w:lvlJc w:val="left"/>
      <w:pPr>
        <w:tabs>
          <w:tab w:val="num" w:pos="4320"/>
        </w:tabs>
        <w:ind w:left="2376" w:hanging="936"/>
      </w:pPr>
      <w:rPr>
        <w:rFonts w:hint="default"/>
      </w:rPr>
    </w:lvl>
    <w:lvl w:ilvl="6">
      <w:start w:val="1"/>
      <w:numFmt w:val="decimal"/>
      <w:lvlText w:val="%1.%2.%3.%4.%5.%6.%7."/>
      <w:lvlJc w:val="left"/>
      <w:pPr>
        <w:tabs>
          <w:tab w:val="num" w:pos="5040"/>
        </w:tabs>
        <w:ind w:left="2880" w:hanging="1080"/>
      </w:pPr>
      <w:rPr>
        <w:rFonts w:hint="default"/>
      </w:rPr>
    </w:lvl>
    <w:lvl w:ilvl="7">
      <w:start w:val="1"/>
      <w:numFmt w:val="decimal"/>
      <w:lvlText w:val="%1.%2.%3.%4.%5.%6.%7.%8."/>
      <w:lvlJc w:val="left"/>
      <w:pPr>
        <w:tabs>
          <w:tab w:val="num" w:pos="6120"/>
        </w:tabs>
        <w:ind w:left="3384" w:hanging="1224"/>
      </w:pPr>
      <w:rPr>
        <w:rFonts w:hint="default"/>
      </w:rPr>
    </w:lvl>
    <w:lvl w:ilvl="8">
      <w:start w:val="1"/>
      <w:numFmt w:val="decimal"/>
      <w:lvlText w:val="%1.%2.%3.%4.%5.%6.%7.%8.%9."/>
      <w:lvlJc w:val="left"/>
      <w:pPr>
        <w:tabs>
          <w:tab w:val="num" w:pos="6840"/>
        </w:tabs>
        <w:ind w:left="3960" w:hanging="1440"/>
      </w:pPr>
      <w:rPr>
        <w:rFonts w:hint="default"/>
      </w:rPr>
    </w:lvl>
  </w:abstractNum>
  <w:abstractNum w:abstractNumId="13" w15:restartNumberingAfterBreak="0">
    <w:nsid w:val="0CBE18A4"/>
    <w:multiLevelType w:val="hybridMultilevel"/>
    <w:tmpl w:val="98267154"/>
    <w:lvl w:ilvl="0" w:tplc="A4C23FB0">
      <w:numFmt w:val="bullet"/>
      <w:lvlText w:val="-"/>
      <w:lvlJc w:val="left"/>
      <w:pPr>
        <w:ind w:left="2061" w:hanging="360"/>
      </w:pPr>
      <w:rPr>
        <w:rFonts w:ascii="Tahoma" w:eastAsia="Times New Roman" w:hAnsi="Tahoma" w:cs="Tahoma"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4" w15:restartNumberingAfterBreak="0">
    <w:nsid w:val="134276FE"/>
    <w:multiLevelType w:val="multilevel"/>
    <w:tmpl w:val="9B02189C"/>
    <w:lvl w:ilvl="0">
      <w:start w:val="7"/>
      <w:numFmt w:val="decimal"/>
      <w:lvlText w:val="%1."/>
      <w:lvlJc w:val="left"/>
      <w:pPr>
        <w:ind w:left="585" w:hanging="585"/>
      </w:pPr>
      <w:rPr>
        <w:rFonts w:hint="default"/>
      </w:rPr>
    </w:lvl>
    <w:lvl w:ilvl="1">
      <w:start w:val="2"/>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748" w:hanging="144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699" w:hanging="2160"/>
      </w:pPr>
      <w:rPr>
        <w:rFonts w:hint="default"/>
      </w:rPr>
    </w:lvl>
    <w:lvl w:ilvl="8">
      <w:start w:val="1"/>
      <w:numFmt w:val="decimal"/>
      <w:lvlText w:val="%1.%2.%3.%4.%5.%6.%7.%8.%9."/>
      <w:lvlJc w:val="left"/>
      <w:pPr>
        <w:ind w:left="10776" w:hanging="2160"/>
      </w:pPr>
      <w:rPr>
        <w:rFonts w:hint="default"/>
      </w:rPr>
    </w:lvl>
  </w:abstractNum>
  <w:abstractNum w:abstractNumId="15" w15:restartNumberingAfterBreak="0">
    <w:nsid w:val="157D0069"/>
    <w:multiLevelType w:val="hybridMultilevel"/>
    <w:tmpl w:val="EB3E5EDC"/>
    <w:lvl w:ilvl="0" w:tplc="02DCF4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AEA310A"/>
    <w:multiLevelType w:val="multilevel"/>
    <w:tmpl w:val="5758219E"/>
    <w:lvl w:ilvl="0">
      <w:start w:val="7"/>
      <w:numFmt w:val="decimal"/>
      <w:lvlText w:val="%1."/>
      <w:lvlJc w:val="left"/>
      <w:pPr>
        <w:ind w:left="585" w:hanging="585"/>
      </w:pPr>
      <w:rPr>
        <w:rFonts w:hint="default"/>
        <w:b w:val="0"/>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632" w:hanging="2160"/>
      </w:pPr>
      <w:rPr>
        <w:rFonts w:hint="default"/>
      </w:rPr>
    </w:lvl>
    <w:lvl w:ilvl="8">
      <w:start w:val="1"/>
      <w:numFmt w:val="decimal"/>
      <w:lvlText w:val="%1.%2.%3.%4.%5.%6.%7.%8.%9."/>
      <w:lvlJc w:val="left"/>
      <w:pPr>
        <w:ind w:left="6128" w:hanging="2160"/>
      </w:pPr>
      <w:rPr>
        <w:rFonts w:hint="default"/>
      </w:rPr>
    </w:lvl>
  </w:abstractNum>
  <w:abstractNum w:abstractNumId="17" w15:restartNumberingAfterBreak="0">
    <w:nsid w:val="23302F16"/>
    <w:multiLevelType w:val="multilevel"/>
    <w:tmpl w:val="88AE0D6A"/>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b w:val="0"/>
        <w:i w:val="0"/>
        <w:sz w:val="22"/>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487" w:hanging="1080"/>
      </w:pPr>
      <w:rPr>
        <w:rFonts w:hint="default"/>
        <w:b w:val="0"/>
      </w:rPr>
    </w:lvl>
    <w:lvl w:ilvl="4">
      <w:start w:val="1"/>
      <w:numFmt w:val="decimal"/>
      <w:isLgl/>
      <w:lvlText w:val="%1.%2.%3.%4.%5."/>
      <w:lvlJc w:val="left"/>
      <w:pPr>
        <w:ind w:left="3196" w:hanging="144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963" w:hanging="2160"/>
      </w:pPr>
      <w:rPr>
        <w:rFonts w:hint="default"/>
        <w:b/>
      </w:rPr>
    </w:lvl>
    <w:lvl w:ilvl="8">
      <w:start w:val="1"/>
      <w:numFmt w:val="decimal"/>
      <w:isLgl/>
      <w:lvlText w:val="%1.%2.%3.%4.%5.%6.%7.%8.%9."/>
      <w:lvlJc w:val="left"/>
      <w:pPr>
        <w:ind w:left="5312" w:hanging="2160"/>
      </w:pPr>
      <w:rPr>
        <w:rFonts w:hint="default"/>
        <w:b/>
      </w:rPr>
    </w:lvl>
  </w:abstractNum>
  <w:abstractNum w:abstractNumId="18" w15:restartNumberingAfterBreak="0">
    <w:nsid w:val="2D75207B"/>
    <w:multiLevelType w:val="multilevel"/>
    <w:tmpl w:val="AD9001F2"/>
    <w:lvl w:ilvl="0">
      <w:start w:val="10"/>
      <w:numFmt w:val="decimal"/>
      <w:lvlText w:val="%1"/>
      <w:lvlJc w:val="left"/>
      <w:pPr>
        <w:ind w:left="430" w:hanging="43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9" w15:restartNumberingAfterBreak="0">
    <w:nsid w:val="2E0706AC"/>
    <w:multiLevelType w:val="hybridMultilevel"/>
    <w:tmpl w:val="A82E5B9A"/>
    <w:lvl w:ilvl="0" w:tplc="791CA552">
      <w:numFmt w:val="bullet"/>
      <w:lvlText w:val="-"/>
      <w:lvlJc w:val="left"/>
      <w:pPr>
        <w:ind w:left="1778" w:hanging="360"/>
      </w:pPr>
      <w:rPr>
        <w:rFonts w:ascii="Tahoma" w:eastAsia="Calibri" w:hAnsi="Tahoma" w:cs="Tahoma" w:hint="default"/>
      </w:rPr>
    </w:lvl>
    <w:lvl w:ilvl="1" w:tplc="04190003">
      <w:start w:val="1"/>
      <w:numFmt w:val="bullet"/>
      <w:lvlText w:val="o"/>
      <w:lvlJc w:val="left"/>
      <w:pPr>
        <w:ind w:left="2498" w:hanging="360"/>
      </w:pPr>
      <w:rPr>
        <w:rFonts w:ascii="Courier New" w:hAnsi="Courier New" w:cs="Courier New" w:hint="default"/>
      </w:rPr>
    </w:lvl>
    <w:lvl w:ilvl="2" w:tplc="04190005">
      <w:start w:val="1"/>
      <w:numFmt w:val="bullet"/>
      <w:lvlText w:val=""/>
      <w:lvlJc w:val="left"/>
      <w:pPr>
        <w:ind w:left="3218" w:hanging="360"/>
      </w:pPr>
      <w:rPr>
        <w:rFonts w:ascii="Wingdings" w:hAnsi="Wingdings" w:hint="default"/>
      </w:rPr>
    </w:lvl>
    <w:lvl w:ilvl="3" w:tplc="0419000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cs="Courier New" w:hint="default"/>
      </w:rPr>
    </w:lvl>
    <w:lvl w:ilvl="5" w:tplc="04190005">
      <w:start w:val="1"/>
      <w:numFmt w:val="bullet"/>
      <w:lvlText w:val=""/>
      <w:lvlJc w:val="left"/>
      <w:pPr>
        <w:ind w:left="5378" w:hanging="360"/>
      </w:pPr>
      <w:rPr>
        <w:rFonts w:ascii="Wingdings" w:hAnsi="Wingdings" w:hint="default"/>
      </w:rPr>
    </w:lvl>
    <w:lvl w:ilvl="6" w:tplc="04190001">
      <w:start w:val="1"/>
      <w:numFmt w:val="bullet"/>
      <w:lvlText w:val=""/>
      <w:lvlJc w:val="left"/>
      <w:pPr>
        <w:ind w:left="6098" w:hanging="360"/>
      </w:pPr>
      <w:rPr>
        <w:rFonts w:ascii="Symbol" w:hAnsi="Symbol" w:hint="default"/>
      </w:rPr>
    </w:lvl>
    <w:lvl w:ilvl="7" w:tplc="04190003">
      <w:start w:val="1"/>
      <w:numFmt w:val="bullet"/>
      <w:lvlText w:val="o"/>
      <w:lvlJc w:val="left"/>
      <w:pPr>
        <w:ind w:left="6818" w:hanging="360"/>
      </w:pPr>
      <w:rPr>
        <w:rFonts w:ascii="Courier New" w:hAnsi="Courier New" w:cs="Courier New" w:hint="default"/>
      </w:rPr>
    </w:lvl>
    <w:lvl w:ilvl="8" w:tplc="04190005">
      <w:start w:val="1"/>
      <w:numFmt w:val="bullet"/>
      <w:lvlText w:val=""/>
      <w:lvlJc w:val="left"/>
      <w:pPr>
        <w:ind w:left="7538" w:hanging="360"/>
      </w:pPr>
      <w:rPr>
        <w:rFonts w:ascii="Wingdings" w:hAnsi="Wingdings" w:hint="default"/>
      </w:rPr>
    </w:lvl>
  </w:abstractNum>
  <w:abstractNum w:abstractNumId="20" w15:restartNumberingAfterBreak="0">
    <w:nsid w:val="3A905FC2"/>
    <w:multiLevelType w:val="hybridMultilevel"/>
    <w:tmpl w:val="23A0F2E6"/>
    <w:lvl w:ilvl="0" w:tplc="E96EAE3A">
      <w:start w:val="1"/>
      <w:numFmt w:val="bullet"/>
      <w:pStyle w:val="Bullet1"/>
      <w:lvlText w:val=""/>
      <w:lvlJc w:val="left"/>
      <w:pPr>
        <w:tabs>
          <w:tab w:val="num" w:pos="851"/>
        </w:tabs>
        <w:ind w:left="851" w:hanging="426"/>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3B47DD"/>
    <w:multiLevelType w:val="hybridMultilevel"/>
    <w:tmpl w:val="89AAB174"/>
    <w:lvl w:ilvl="0" w:tplc="3CC25D6A">
      <w:start w:val="1"/>
      <w:numFmt w:val="bullet"/>
      <w:pStyle w:val="Bullet2"/>
      <w:lvlText w:val=""/>
      <w:lvlJc w:val="left"/>
      <w:pPr>
        <w:tabs>
          <w:tab w:val="num" w:pos="1276"/>
        </w:tabs>
        <w:ind w:left="1276" w:hanging="425"/>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BD4053"/>
    <w:multiLevelType w:val="singleLevel"/>
    <w:tmpl w:val="59741A1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 w15:restartNumberingAfterBreak="0">
    <w:nsid w:val="53604266"/>
    <w:multiLevelType w:val="multilevel"/>
    <w:tmpl w:val="88AE0D6A"/>
    <w:lvl w:ilvl="0">
      <w:start w:val="1"/>
      <w:numFmt w:val="decimal"/>
      <w:lvlText w:val="%1."/>
      <w:lvlJc w:val="left"/>
      <w:pPr>
        <w:ind w:left="1069" w:hanging="360"/>
      </w:pPr>
      <w:rPr>
        <w:rFonts w:hint="default"/>
        <w:b w:val="0"/>
      </w:rPr>
    </w:lvl>
    <w:lvl w:ilvl="1">
      <w:start w:val="1"/>
      <w:numFmt w:val="decimal"/>
      <w:isLgl/>
      <w:lvlText w:val="%1.%2."/>
      <w:lvlJc w:val="left"/>
      <w:pPr>
        <w:ind w:left="1778" w:hanging="720"/>
      </w:pPr>
      <w:rPr>
        <w:rFonts w:hint="default"/>
        <w:b w:val="0"/>
        <w:i w:val="0"/>
        <w:sz w:val="22"/>
      </w:rPr>
    </w:lvl>
    <w:lvl w:ilvl="2">
      <w:start w:val="1"/>
      <w:numFmt w:val="decimal"/>
      <w:isLgl/>
      <w:lvlText w:val="%1.%2.%3."/>
      <w:lvlJc w:val="left"/>
      <w:pPr>
        <w:ind w:left="2127" w:hanging="720"/>
      </w:pPr>
      <w:rPr>
        <w:rFonts w:hint="default"/>
        <w:b w:val="0"/>
      </w:rPr>
    </w:lvl>
    <w:lvl w:ilvl="3">
      <w:start w:val="1"/>
      <w:numFmt w:val="decimal"/>
      <w:isLgl/>
      <w:lvlText w:val="%1.%2.%3.%4."/>
      <w:lvlJc w:val="left"/>
      <w:pPr>
        <w:ind w:left="2836" w:hanging="1080"/>
      </w:pPr>
      <w:rPr>
        <w:rFonts w:hint="default"/>
        <w:b w:val="0"/>
      </w:rPr>
    </w:lvl>
    <w:lvl w:ilvl="4">
      <w:start w:val="1"/>
      <w:numFmt w:val="decimal"/>
      <w:isLgl/>
      <w:lvlText w:val="%1.%2.%3.%4.%5."/>
      <w:lvlJc w:val="left"/>
      <w:pPr>
        <w:ind w:left="3545" w:hanging="1440"/>
      </w:pPr>
      <w:rPr>
        <w:rFonts w:hint="default"/>
        <w:b/>
      </w:rPr>
    </w:lvl>
    <w:lvl w:ilvl="5">
      <w:start w:val="1"/>
      <w:numFmt w:val="decimal"/>
      <w:isLgl/>
      <w:lvlText w:val="%1.%2.%3.%4.%5.%6."/>
      <w:lvlJc w:val="left"/>
      <w:pPr>
        <w:ind w:left="3894" w:hanging="1440"/>
      </w:pPr>
      <w:rPr>
        <w:rFonts w:hint="default"/>
        <w:b/>
      </w:rPr>
    </w:lvl>
    <w:lvl w:ilvl="6">
      <w:start w:val="1"/>
      <w:numFmt w:val="decimal"/>
      <w:isLgl/>
      <w:lvlText w:val="%1.%2.%3.%4.%5.%6.%7."/>
      <w:lvlJc w:val="left"/>
      <w:pPr>
        <w:ind w:left="4603" w:hanging="1800"/>
      </w:pPr>
      <w:rPr>
        <w:rFonts w:hint="default"/>
        <w:b/>
      </w:rPr>
    </w:lvl>
    <w:lvl w:ilvl="7">
      <w:start w:val="1"/>
      <w:numFmt w:val="decimal"/>
      <w:isLgl/>
      <w:lvlText w:val="%1.%2.%3.%4.%5.%6.%7.%8."/>
      <w:lvlJc w:val="left"/>
      <w:pPr>
        <w:ind w:left="5312" w:hanging="2160"/>
      </w:pPr>
      <w:rPr>
        <w:rFonts w:hint="default"/>
        <w:b/>
      </w:rPr>
    </w:lvl>
    <w:lvl w:ilvl="8">
      <w:start w:val="1"/>
      <w:numFmt w:val="decimal"/>
      <w:isLgl/>
      <w:lvlText w:val="%1.%2.%3.%4.%5.%6.%7.%8.%9."/>
      <w:lvlJc w:val="left"/>
      <w:pPr>
        <w:ind w:left="5661" w:hanging="2160"/>
      </w:pPr>
      <w:rPr>
        <w:rFonts w:hint="default"/>
        <w:b/>
      </w:rPr>
    </w:lvl>
  </w:abstractNum>
  <w:abstractNum w:abstractNumId="24" w15:restartNumberingAfterBreak="0">
    <w:nsid w:val="542731B4"/>
    <w:multiLevelType w:val="hybridMultilevel"/>
    <w:tmpl w:val="F9025614"/>
    <w:lvl w:ilvl="0" w:tplc="8F2AB40E">
      <w:start w:val="1"/>
      <w:numFmt w:val="decimal"/>
      <w:pStyle w:val="Style1"/>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0129AE"/>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AB023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FE153E5"/>
    <w:multiLevelType w:val="multilevel"/>
    <w:tmpl w:val="5E36B1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0E70C4F"/>
    <w:multiLevelType w:val="multilevel"/>
    <w:tmpl w:val="3BD81804"/>
    <w:lvl w:ilvl="0">
      <w:start w:val="1"/>
      <w:numFmt w:val="decimal"/>
      <w:pStyle w:val="1"/>
      <w:lvlText w:val="%1."/>
      <w:lvlJc w:val="left"/>
      <w:pPr>
        <w:tabs>
          <w:tab w:val="num" w:pos="360"/>
        </w:tabs>
        <w:ind w:left="360" w:hanging="360"/>
      </w:pPr>
      <w:rPr>
        <w:rFonts w:hint="default"/>
        <w:b/>
        <w:i w:val="0"/>
        <w:sz w:val="28"/>
        <w:szCs w:val="28"/>
      </w:rPr>
    </w:lvl>
    <w:lvl w:ilvl="1">
      <w:start w:val="1"/>
      <w:numFmt w:val="decimal"/>
      <w:pStyle w:val="21"/>
      <w:suff w:val="space"/>
      <w:lvlText w:val="%1.%2."/>
      <w:lvlJc w:val="left"/>
      <w:pPr>
        <w:ind w:left="0" w:firstLine="360"/>
      </w:pPr>
      <w:rPr>
        <w:rFonts w:ascii="Tahoma" w:hAnsi="Tahoma" w:cs="Tahoma" w:hint="default"/>
        <w:b/>
        <w:i w:val="0"/>
        <w:sz w:val="24"/>
        <w:szCs w:val="24"/>
      </w:rPr>
    </w:lvl>
    <w:lvl w:ilvl="2">
      <w:start w:val="1"/>
      <w:numFmt w:val="decimal"/>
      <w:suff w:val="space"/>
      <w:lvlText w:val="%1.%2.%3."/>
      <w:lvlJc w:val="left"/>
      <w:pPr>
        <w:ind w:left="357" w:firstLine="0"/>
      </w:pPr>
      <w:rPr>
        <w:rFonts w:hint="default"/>
        <w:b/>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46634C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AC058E4"/>
    <w:multiLevelType w:val="hybridMultilevel"/>
    <w:tmpl w:val="A9080A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6"/>
  </w:num>
  <w:num w:numId="13">
    <w:abstractNumId w:val="25"/>
  </w:num>
  <w:num w:numId="14">
    <w:abstractNumId w:val="12"/>
  </w:num>
  <w:num w:numId="15">
    <w:abstractNumId w:val="20"/>
  </w:num>
  <w:num w:numId="16">
    <w:abstractNumId w:val="21"/>
  </w:num>
  <w:num w:numId="17">
    <w:abstractNumId w:val="11"/>
  </w:num>
  <w:num w:numId="18">
    <w:abstractNumId w:val="24"/>
    <w:lvlOverride w:ilvl="0">
      <w:startOverride w:val="3"/>
    </w:lvlOverride>
  </w:num>
  <w:num w:numId="19">
    <w:abstractNumId w:val="28"/>
  </w:num>
  <w:num w:numId="20">
    <w:abstractNumId w:val="30"/>
  </w:num>
  <w:num w:numId="21">
    <w:abstractNumId w:val="17"/>
  </w:num>
  <w:num w:numId="22">
    <w:abstractNumId w:val="14"/>
  </w:num>
  <w:num w:numId="23">
    <w:abstractNumId w:val="16"/>
  </w:num>
  <w:num w:numId="24">
    <w:abstractNumId w:val="15"/>
  </w:num>
  <w:num w:numId="25">
    <w:abstractNumId w:val="27"/>
  </w:num>
  <w:num w:numId="26">
    <w:abstractNumId w:val="24"/>
  </w:num>
  <w:num w:numId="27">
    <w:abstractNumId w:val="22"/>
  </w:num>
  <w:num w:numId="28">
    <w:abstractNumId w:val="10"/>
  </w:num>
  <w:num w:numId="29">
    <w:abstractNumId w:val="23"/>
  </w:num>
  <w:num w:numId="30">
    <w:abstractNumId w:val="18"/>
  </w:num>
  <w:num w:numId="31">
    <w:abstractNumId w:val="19"/>
  </w:num>
  <w:num w:numId="3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de-DE" w:vendorID="64" w:dllVersion="6" w:nlCheck="1" w:checkStyle="0"/>
  <w:activeWritingStyle w:appName="MSWord" w:lang="en-US" w:vendorID="64" w:dllVersion="6" w:nlCheck="1" w:checkStyle="1"/>
  <w:activeWritingStyle w:appName="MSWord" w:lang="ru-RU" w:vendorID="64" w:dllVersion="4096" w:nlCheck="1" w:checkStyle="0"/>
  <w:activeWritingStyle w:appName="MSWord" w:lang="de-DE" w:vendorID="64" w:dllVersion="4096" w:nlCheck="1" w:checkStyle="0"/>
  <w:activeWritingStyle w:appName="MSWord" w:lang="ru-RU" w:vendorID="64" w:dllVersion="0" w:nlCheck="1" w:checkStyle="0"/>
  <w:activeWritingStyle w:appName="MSWord" w:lang="de-DE" w:vendorID="64" w:dllVersion="0" w:nlCheck="1" w:checkStyle="0"/>
  <w:activeWritingStyle w:appName="MSWord" w:lang="ru-RU" w:vendorID="64" w:dllVersion="131078" w:nlCheck="1" w:checkStyle="0"/>
  <w:activeWritingStyle w:appName="MSWord" w:lang="de-DE" w:vendorID="64" w:dllVersion="131078" w:nlCheck="1" w:checkStyle="0"/>
  <w:proofState w:spelling="clean" w:grammar="clean"/>
  <w:attachedTemplate r:id="rId1"/>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800"/>
    <w:rsid w:val="000007AB"/>
    <w:rsid w:val="00000B97"/>
    <w:rsid w:val="00004F8A"/>
    <w:rsid w:val="00006C50"/>
    <w:rsid w:val="00007F1A"/>
    <w:rsid w:val="000129E7"/>
    <w:rsid w:val="000145E8"/>
    <w:rsid w:val="000156DF"/>
    <w:rsid w:val="00017093"/>
    <w:rsid w:val="0001745F"/>
    <w:rsid w:val="00021B1D"/>
    <w:rsid w:val="0002305B"/>
    <w:rsid w:val="00023499"/>
    <w:rsid w:val="00023E54"/>
    <w:rsid w:val="00024292"/>
    <w:rsid w:val="0002483C"/>
    <w:rsid w:val="000278B7"/>
    <w:rsid w:val="00030A64"/>
    <w:rsid w:val="000321A7"/>
    <w:rsid w:val="00032215"/>
    <w:rsid w:val="00034BC6"/>
    <w:rsid w:val="000373C8"/>
    <w:rsid w:val="00037DF7"/>
    <w:rsid w:val="0004115B"/>
    <w:rsid w:val="00043DDE"/>
    <w:rsid w:val="00044DCD"/>
    <w:rsid w:val="0005184F"/>
    <w:rsid w:val="00055D8E"/>
    <w:rsid w:val="00057A3B"/>
    <w:rsid w:val="0006102C"/>
    <w:rsid w:val="00061A10"/>
    <w:rsid w:val="000626B4"/>
    <w:rsid w:val="000635B2"/>
    <w:rsid w:val="00063E5D"/>
    <w:rsid w:val="0006672A"/>
    <w:rsid w:val="00067281"/>
    <w:rsid w:val="00067C94"/>
    <w:rsid w:val="00070BA9"/>
    <w:rsid w:val="00070BE3"/>
    <w:rsid w:val="00075C86"/>
    <w:rsid w:val="00076F1C"/>
    <w:rsid w:val="00081565"/>
    <w:rsid w:val="00083D25"/>
    <w:rsid w:val="00085CB1"/>
    <w:rsid w:val="000865A2"/>
    <w:rsid w:val="00086A4A"/>
    <w:rsid w:val="00092FF0"/>
    <w:rsid w:val="000979CA"/>
    <w:rsid w:val="000A0F36"/>
    <w:rsid w:val="000A2470"/>
    <w:rsid w:val="000A276B"/>
    <w:rsid w:val="000B328D"/>
    <w:rsid w:val="000B45A1"/>
    <w:rsid w:val="000B5EF6"/>
    <w:rsid w:val="000B6A83"/>
    <w:rsid w:val="000C1016"/>
    <w:rsid w:val="000C6ACE"/>
    <w:rsid w:val="000C6B0D"/>
    <w:rsid w:val="000C7BF3"/>
    <w:rsid w:val="000E1940"/>
    <w:rsid w:val="000E4D55"/>
    <w:rsid w:val="000E56BF"/>
    <w:rsid w:val="000E5CC8"/>
    <w:rsid w:val="000E601C"/>
    <w:rsid w:val="000E7DBA"/>
    <w:rsid w:val="000F1738"/>
    <w:rsid w:val="000F2306"/>
    <w:rsid w:val="000F4D64"/>
    <w:rsid w:val="000F7FDE"/>
    <w:rsid w:val="0010148E"/>
    <w:rsid w:val="00101EB1"/>
    <w:rsid w:val="0010320A"/>
    <w:rsid w:val="0010325B"/>
    <w:rsid w:val="0010386E"/>
    <w:rsid w:val="00104CE8"/>
    <w:rsid w:val="00106C26"/>
    <w:rsid w:val="001163B3"/>
    <w:rsid w:val="00116B3F"/>
    <w:rsid w:val="00121ADD"/>
    <w:rsid w:val="00124570"/>
    <w:rsid w:val="00124D12"/>
    <w:rsid w:val="001259E2"/>
    <w:rsid w:val="001347B2"/>
    <w:rsid w:val="00134CC9"/>
    <w:rsid w:val="001360FD"/>
    <w:rsid w:val="00136AFE"/>
    <w:rsid w:val="0013781A"/>
    <w:rsid w:val="00137A55"/>
    <w:rsid w:val="0014019F"/>
    <w:rsid w:val="00141053"/>
    <w:rsid w:val="00141D6A"/>
    <w:rsid w:val="00144704"/>
    <w:rsid w:val="00146107"/>
    <w:rsid w:val="00147BC3"/>
    <w:rsid w:val="00150BE1"/>
    <w:rsid w:val="001534CB"/>
    <w:rsid w:val="001540C0"/>
    <w:rsid w:val="001546FA"/>
    <w:rsid w:val="00154F04"/>
    <w:rsid w:val="0016019A"/>
    <w:rsid w:val="00163208"/>
    <w:rsid w:val="0016352A"/>
    <w:rsid w:val="0016590E"/>
    <w:rsid w:val="0016685A"/>
    <w:rsid w:val="00170697"/>
    <w:rsid w:val="00171378"/>
    <w:rsid w:val="00173918"/>
    <w:rsid w:val="001740D9"/>
    <w:rsid w:val="00174A12"/>
    <w:rsid w:val="0017627C"/>
    <w:rsid w:val="00176BCC"/>
    <w:rsid w:val="00177852"/>
    <w:rsid w:val="0018191F"/>
    <w:rsid w:val="001824CB"/>
    <w:rsid w:val="00182F30"/>
    <w:rsid w:val="001857B6"/>
    <w:rsid w:val="001873BC"/>
    <w:rsid w:val="001879B8"/>
    <w:rsid w:val="00190B2F"/>
    <w:rsid w:val="001919E4"/>
    <w:rsid w:val="001A0BF5"/>
    <w:rsid w:val="001A1940"/>
    <w:rsid w:val="001A2C1F"/>
    <w:rsid w:val="001A3A4A"/>
    <w:rsid w:val="001A4FC7"/>
    <w:rsid w:val="001A7391"/>
    <w:rsid w:val="001B308D"/>
    <w:rsid w:val="001B3C0A"/>
    <w:rsid w:val="001B3ECE"/>
    <w:rsid w:val="001B622B"/>
    <w:rsid w:val="001B7478"/>
    <w:rsid w:val="001B7603"/>
    <w:rsid w:val="001C226B"/>
    <w:rsid w:val="001C38DC"/>
    <w:rsid w:val="001C4ABD"/>
    <w:rsid w:val="001C4D6F"/>
    <w:rsid w:val="001C57C9"/>
    <w:rsid w:val="001C588C"/>
    <w:rsid w:val="001C5CEF"/>
    <w:rsid w:val="001C7755"/>
    <w:rsid w:val="001D40BE"/>
    <w:rsid w:val="001D4A11"/>
    <w:rsid w:val="001D5321"/>
    <w:rsid w:val="001E0A17"/>
    <w:rsid w:val="001E20E7"/>
    <w:rsid w:val="001E3FB9"/>
    <w:rsid w:val="001E4861"/>
    <w:rsid w:val="001E546F"/>
    <w:rsid w:val="001E5BD9"/>
    <w:rsid w:val="001F2625"/>
    <w:rsid w:val="001F3F39"/>
    <w:rsid w:val="001F4892"/>
    <w:rsid w:val="001F500B"/>
    <w:rsid w:val="001F666B"/>
    <w:rsid w:val="001F6DD0"/>
    <w:rsid w:val="00202666"/>
    <w:rsid w:val="002049F5"/>
    <w:rsid w:val="00211E8C"/>
    <w:rsid w:val="00212422"/>
    <w:rsid w:val="00213E85"/>
    <w:rsid w:val="00215BE8"/>
    <w:rsid w:val="00217E53"/>
    <w:rsid w:val="00220A62"/>
    <w:rsid w:val="0022421F"/>
    <w:rsid w:val="0022534A"/>
    <w:rsid w:val="00226B81"/>
    <w:rsid w:val="002314F9"/>
    <w:rsid w:val="00232A85"/>
    <w:rsid w:val="00232F49"/>
    <w:rsid w:val="00241B52"/>
    <w:rsid w:val="00241CDE"/>
    <w:rsid w:val="00241F30"/>
    <w:rsid w:val="00242026"/>
    <w:rsid w:val="00245BE2"/>
    <w:rsid w:val="002466DD"/>
    <w:rsid w:val="00246E0E"/>
    <w:rsid w:val="00247D3A"/>
    <w:rsid w:val="00252C19"/>
    <w:rsid w:val="00254FAD"/>
    <w:rsid w:val="00257D7A"/>
    <w:rsid w:val="0026184A"/>
    <w:rsid w:val="002629DE"/>
    <w:rsid w:val="00263E10"/>
    <w:rsid w:val="00265E30"/>
    <w:rsid w:val="00267E46"/>
    <w:rsid w:val="002701DD"/>
    <w:rsid w:val="00273179"/>
    <w:rsid w:val="00273D8B"/>
    <w:rsid w:val="0027604F"/>
    <w:rsid w:val="00276935"/>
    <w:rsid w:val="00276E0B"/>
    <w:rsid w:val="002770A8"/>
    <w:rsid w:val="0028378B"/>
    <w:rsid w:val="00283CF4"/>
    <w:rsid w:val="002853F9"/>
    <w:rsid w:val="002867FD"/>
    <w:rsid w:val="00291F6E"/>
    <w:rsid w:val="002936C9"/>
    <w:rsid w:val="00294691"/>
    <w:rsid w:val="00294A79"/>
    <w:rsid w:val="002967D2"/>
    <w:rsid w:val="002A3560"/>
    <w:rsid w:val="002A6072"/>
    <w:rsid w:val="002A6CFF"/>
    <w:rsid w:val="002B068D"/>
    <w:rsid w:val="002B0E57"/>
    <w:rsid w:val="002B11F8"/>
    <w:rsid w:val="002B14B7"/>
    <w:rsid w:val="002B68EB"/>
    <w:rsid w:val="002B691E"/>
    <w:rsid w:val="002B7B32"/>
    <w:rsid w:val="002C21B8"/>
    <w:rsid w:val="002C38D0"/>
    <w:rsid w:val="002C4FDA"/>
    <w:rsid w:val="002C573C"/>
    <w:rsid w:val="002C6244"/>
    <w:rsid w:val="002D1166"/>
    <w:rsid w:val="002D18C8"/>
    <w:rsid w:val="002E10A4"/>
    <w:rsid w:val="002E4499"/>
    <w:rsid w:val="002E4AC9"/>
    <w:rsid w:val="002E52F0"/>
    <w:rsid w:val="002F1AFC"/>
    <w:rsid w:val="002F206C"/>
    <w:rsid w:val="002F7FCA"/>
    <w:rsid w:val="00303601"/>
    <w:rsid w:val="00305ED6"/>
    <w:rsid w:val="00310119"/>
    <w:rsid w:val="003110DB"/>
    <w:rsid w:val="0031145A"/>
    <w:rsid w:val="003114FC"/>
    <w:rsid w:val="00313085"/>
    <w:rsid w:val="00314A3B"/>
    <w:rsid w:val="00325686"/>
    <w:rsid w:val="00331F1B"/>
    <w:rsid w:val="00335067"/>
    <w:rsid w:val="00336585"/>
    <w:rsid w:val="00342AFA"/>
    <w:rsid w:val="00342DE2"/>
    <w:rsid w:val="00344B6B"/>
    <w:rsid w:val="0034736B"/>
    <w:rsid w:val="00350147"/>
    <w:rsid w:val="00351963"/>
    <w:rsid w:val="00351B7C"/>
    <w:rsid w:val="003534EE"/>
    <w:rsid w:val="00355A36"/>
    <w:rsid w:val="00356023"/>
    <w:rsid w:val="003564E4"/>
    <w:rsid w:val="00360F4B"/>
    <w:rsid w:val="00362D19"/>
    <w:rsid w:val="0036385F"/>
    <w:rsid w:val="00363DBD"/>
    <w:rsid w:val="00365E70"/>
    <w:rsid w:val="00367B3E"/>
    <w:rsid w:val="00370D1B"/>
    <w:rsid w:val="0037653A"/>
    <w:rsid w:val="003813D6"/>
    <w:rsid w:val="00381834"/>
    <w:rsid w:val="003826A8"/>
    <w:rsid w:val="00385C0B"/>
    <w:rsid w:val="00386138"/>
    <w:rsid w:val="00390DC0"/>
    <w:rsid w:val="00392470"/>
    <w:rsid w:val="0039431E"/>
    <w:rsid w:val="003957F4"/>
    <w:rsid w:val="003959EF"/>
    <w:rsid w:val="00395CF8"/>
    <w:rsid w:val="00397693"/>
    <w:rsid w:val="003A141E"/>
    <w:rsid w:val="003A18BC"/>
    <w:rsid w:val="003A5520"/>
    <w:rsid w:val="003A6FFC"/>
    <w:rsid w:val="003A7D9C"/>
    <w:rsid w:val="003B1E67"/>
    <w:rsid w:val="003B2D3E"/>
    <w:rsid w:val="003B4F5A"/>
    <w:rsid w:val="003B59E3"/>
    <w:rsid w:val="003B664F"/>
    <w:rsid w:val="003B666E"/>
    <w:rsid w:val="003B667F"/>
    <w:rsid w:val="003B7157"/>
    <w:rsid w:val="003C25DF"/>
    <w:rsid w:val="003C405F"/>
    <w:rsid w:val="003C5B09"/>
    <w:rsid w:val="003C6EFB"/>
    <w:rsid w:val="003D1D78"/>
    <w:rsid w:val="003D1F87"/>
    <w:rsid w:val="003D57B1"/>
    <w:rsid w:val="003D5A51"/>
    <w:rsid w:val="003D5A8F"/>
    <w:rsid w:val="003D67C6"/>
    <w:rsid w:val="003E0FF3"/>
    <w:rsid w:val="003E3C2B"/>
    <w:rsid w:val="003F0124"/>
    <w:rsid w:val="003F06C0"/>
    <w:rsid w:val="003F25EA"/>
    <w:rsid w:val="003F26F3"/>
    <w:rsid w:val="003F2F34"/>
    <w:rsid w:val="003F3314"/>
    <w:rsid w:val="003F50AA"/>
    <w:rsid w:val="004021F9"/>
    <w:rsid w:val="00402C45"/>
    <w:rsid w:val="004031C4"/>
    <w:rsid w:val="00403D7A"/>
    <w:rsid w:val="004048F7"/>
    <w:rsid w:val="00407418"/>
    <w:rsid w:val="004100F4"/>
    <w:rsid w:val="004113A7"/>
    <w:rsid w:val="00411CF4"/>
    <w:rsid w:val="00415060"/>
    <w:rsid w:val="00416F4C"/>
    <w:rsid w:val="00422614"/>
    <w:rsid w:val="00425BFD"/>
    <w:rsid w:val="004308A4"/>
    <w:rsid w:val="00431BBC"/>
    <w:rsid w:val="00432752"/>
    <w:rsid w:val="00433BEA"/>
    <w:rsid w:val="004341D3"/>
    <w:rsid w:val="004342C6"/>
    <w:rsid w:val="004350C8"/>
    <w:rsid w:val="00435D94"/>
    <w:rsid w:val="00436A3E"/>
    <w:rsid w:val="0044041C"/>
    <w:rsid w:val="00442670"/>
    <w:rsid w:val="0044506A"/>
    <w:rsid w:val="0044762F"/>
    <w:rsid w:val="00452B8C"/>
    <w:rsid w:val="00454C92"/>
    <w:rsid w:val="00460438"/>
    <w:rsid w:val="004641BD"/>
    <w:rsid w:val="004645BD"/>
    <w:rsid w:val="0046681D"/>
    <w:rsid w:val="00467F16"/>
    <w:rsid w:val="00470063"/>
    <w:rsid w:val="0047063E"/>
    <w:rsid w:val="004715F1"/>
    <w:rsid w:val="004728B4"/>
    <w:rsid w:val="00474296"/>
    <w:rsid w:val="00474886"/>
    <w:rsid w:val="00476280"/>
    <w:rsid w:val="00477652"/>
    <w:rsid w:val="004777D9"/>
    <w:rsid w:val="004807F6"/>
    <w:rsid w:val="00482F10"/>
    <w:rsid w:val="00483711"/>
    <w:rsid w:val="004851A7"/>
    <w:rsid w:val="00487350"/>
    <w:rsid w:val="004878FE"/>
    <w:rsid w:val="00490D04"/>
    <w:rsid w:val="004930AD"/>
    <w:rsid w:val="004962AF"/>
    <w:rsid w:val="00496455"/>
    <w:rsid w:val="00497889"/>
    <w:rsid w:val="00497F39"/>
    <w:rsid w:val="004A081D"/>
    <w:rsid w:val="004A2F76"/>
    <w:rsid w:val="004A4297"/>
    <w:rsid w:val="004A4B01"/>
    <w:rsid w:val="004A588B"/>
    <w:rsid w:val="004A7E18"/>
    <w:rsid w:val="004B2734"/>
    <w:rsid w:val="004B3D68"/>
    <w:rsid w:val="004B6EB0"/>
    <w:rsid w:val="004B71D6"/>
    <w:rsid w:val="004C29C0"/>
    <w:rsid w:val="004C6497"/>
    <w:rsid w:val="004C6CB9"/>
    <w:rsid w:val="004D01FE"/>
    <w:rsid w:val="004D066A"/>
    <w:rsid w:val="004D0A0B"/>
    <w:rsid w:val="004D2051"/>
    <w:rsid w:val="004D246F"/>
    <w:rsid w:val="004D32AB"/>
    <w:rsid w:val="004D42A6"/>
    <w:rsid w:val="004D6C3B"/>
    <w:rsid w:val="004D6E34"/>
    <w:rsid w:val="004D764E"/>
    <w:rsid w:val="004E0CA8"/>
    <w:rsid w:val="004E1E37"/>
    <w:rsid w:val="004E4113"/>
    <w:rsid w:val="004E60E3"/>
    <w:rsid w:val="004E759B"/>
    <w:rsid w:val="004F16C2"/>
    <w:rsid w:val="004F1B77"/>
    <w:rsid w:val="005018A0"/>
    <w:rsid w:val="0050298C"/>
    <w:rsid w:val="00502EA4"/>
    <w:rsid w:val="00504F44"/>
    <w:rsid w:val="00507208"/>
    <w:rsid w:val="005075C7"/>
    <w:rsid w:val="00513A29"/>
    <w:rsid w:val="0051430F"/>
    <w:rsid w:val="005167B7"/>
    <w:rsid w:val="00522397"/>
    <w:rsid w:val="0052690C"/>
    <w:rsid w:val="00531A73"/>
    <w:rsid w:val="005353BB"/>
    <w:rsid w:val="00536719"/>
    <w:rsid w:val="00536B2A"/>
    <w:rsid w:val="00537BB4"/>
    <w:rsid w:val="00540C24"/>
    <w:rsid w:val="0054125D"/>
    <w:rsid w:val="0054400A"/>
    <w:rsid w:val="00544FC4"/>
    <w:rsid w:val="00545CAE"/>
    <w:rsid w:val="0054613F"/>
    <w:rsid w:val="00546C3F"/>
    <w:rsid w:val="00546DD3"/>
    <w:rsid w:val="005501BF"/>
    <w:rsid w:val="00553798"/>
    <w:rsid w:val="005550E7"/>
    <w:rsid w:val="00555714"/>
    <w:rsid w:val="00557872"/>
    <w:rsid w:val="0055791D"/>
    <w:rsid w:val="005579F7"/>
    <w:rsid w:val="00564A23"/>
    <w:rsid w:val="00566342"/>
    <w:rsid w:val="00572218"/>
    <w:rsid w:val="0057374D"/>
    <w:rsid w:val="0057447D"/>
    <w:rsid w:val="0058255E"/>
    <w:rsid w:val="00584D51"/>
    <w:rsid w:val="00584E2D"/>
    <w:rsid w:val="005856D7"/>
    <w:rsid w:val="00585B87"/>
    <w:rsid w:val="005912D6"/>
    <w:rsid w:val="005962E4"/>
    <w:rsid w:val="005969F7"/>
    <w:rsid w:val="005A22CC"/>
    <w:rsid w:val="005A2707"/>
    <w:rsid w:val="005A31BE"/>
    <w:rsid w:val="005A37A8"/>
    <w:rsid w:val="005A4948"/>
    <w:rsid w:val="005A540F"/>
    <w:rsid w:val="005A594D"/>
    <w:rsid w:val="005A5BA3"/>
    <w:rsid w:val="005B0B92"/>
    <w:rsid w:val="005B0DBF"/>
    <w:rsid w:val="005B3801"/>
    <w:rsid w:val="005B469D"/>
    <w:rsid w:val="005B4C0D"/>
    <w:rsid w:val="005B4FE3"/>
    <w:rsid w:val="005C2AA5"/>
    <w:rsid w:val="005C789B"/>
    <w:rsid w:val="005D2A60"/>
    <w:rsid w:val="005D2F78"/>
    <w:rsid w:val="005D33CB"/>
    <w:rsid w:val="005D4E05"/>
    <w:rsid w:val="005D7D21"/>
    <w:rsid w:val="005D7F3E"/>
    <w:rsid w:val="005E100D"/>
    <w:rsid w:val="005E294B"/>
    <w:rsid w:val="005E3BE9"/>
    <w:rsid w:val="005E5B15"/>
    <w:rsid w:val="005E76E6"/>
    <w:rsid w:val="005F1D12"/>
    <w:rsid w:val="005F4124"/>
    <w:rsid w:val="005F5793"/>
    <w:rsid w:val="005F5AE4"/>
    <w:rsid w:val="005F6CD2"/>
    <w:rsid w:val="005F6D30"/>
    <w:rsid w:val="0060142A"/>
    <w:rsid w:val="00607718"/>
    <w:rsid w:val="00612795"/>
    <w:rsid w:val="006131C4"/>
    <w:rsid w:val="00613BD8"/>
    <w:rsid w:val="00613F81"/>
    <w:rsid w:val="00614F85"/>
    <w:rsid w:val="00614F8A"/>
    <w:rsid w:val="00616638"/>
    <w:rsid w:val="00620A50"/>
    <w:rsid w:val="00620F93"/>
    <w:rsid w:val="006214BF"/>
    <w:rsid w:val="006308B1"/>
    <w:rsid w:val="00630AD8"/>
    <w:rsid w:val="00632B9B"/>
    <w:rsid w:val="00636F31"/>
    <w:rsid w:val="006372FA"/>
    <w:rsid w:val="006409BC"/>
    <w:rsid w:val="00641F72"/>
    <w:rsid w:val="0064681B"/>
    <w:rsid w:val="006468AF"/>
    <w:rsid w:val="00651666"/>
    <w:rsid w:val="00654768"/>
    <w:rsid w:val="00654BF0"/>
    <w:rsid w:val="006600AB"/>
    <w:rsid w:val="00662596"/>
    <w:rsid w:val="0066282D"/>
    <w:rsid w:val="00665103"/>
    <w:rsid w:val="0066677A"/>
    <w:rsid w:val="00667120"/>
    <w:rsid w:val="006717AF"/>
    <w:rsid w:val="00681025"/>
    <w:rsid w:val="00682616"/>
    <w:rsid w:val="006830EB"/>
    <w:rsid w:val="006831E3"/>
    <w:rsid w:val="006837B4"/>
    <w:rsid w:val="00683CE5"/>
    <w:rsid w:val="00686766"/>
    <w:rsid w:val="00686C92"/>
    <w:rsid w:val="0069179D"/>
    <w:rsid w:val="00694575"/>
    <w:rsid w:val="00696464"/>
    <w:rsid w:val="00697ABC"/>
    <w:rsid w:val="006A34ED"/>
    <w:rsid w:val="006A4B76"/>
    <w:rsid w:val="006A6009"/>
    <w:rsid w:val="006B06F4"/>
    <w:rsid w:val="006B153F"/>
    <w:rsid w:val="006B18B6"/>
    <w:rsid w:val="006B3160"/>
    <w:rsid w:val="006B3E7C"/>
    <w:rsid w:val="006B3FC0"/>
    <w:rsid w:val="006B60E8"/>
    <w:rsid w:val="006B71CD"/>
    <w:rsid w:val="006D1E42"/>
    <w:rsid w:val="006D312D"/>
    <w:rsid w:val="006D3464"/>
    <w:rsid w:val="006D4F7A"/>
    <w:rsid w:val="006D5213"/>
    <w:rsid w:val="006D5D68"/>
    <w:rsid w:val="006E0799"/>
    <w:rsid w:val="006E3E1A"/>
    <w:rsid w:val="006E4073"/>
    <w:rsid w:val="006E6D62"/>
    <w:rsid w:val="006F0537"/>
    <w:rsid w:val="006F1BB1"/>
    <w:rsid w:val="006F26D7"/>
    <w:rsid w:val="006F3AFD"/>
    <w:rsid w:val="006F4F44"/>
    <w:rsid w:val="006F715D"/>
    <w:rsid w:val="006F7FBC"/>
    <w:rsid w:val="007007BE"/>
    <w:rsid w:val="007033E3"/>
    <w:rsid w:val="00704637"/>
    <w:rsid w:val="00706DBE"/>
    <w:rsid w:val="00707437"/>
    <w:rsid w:val="007074B6"/>
    <w:rsid w:val="007120FC"/>
    <w:rsid w:val="00713963"/>
    <w:rsid w:val="00713E58"/>
    <w:rsid w:val="00715DBB"/>
    <w:rsid w:val="00716E5B"/>
    <w:rsid w:val="007227D1"/>
    <w:rsid w:val="007234EB"/>
    <w:rsid w:val="00727274"/>
    <w:rsid w:val="00730197"/>
    <w:rsid w:val="007319A0"/>
    <w:rsid w:val="00731C26"/>
    <w:rsid w:val="00731EDC"/>
    <w:rsid w:val="0073403D"/>
    <w:rsid w:val="00736844"/>
    <w:rsid w:val="0073705E"/>
    <w:rsid w:val="00737336"/>
    <w:rsid w:val="00740AC9"/>
    <w:rsid w:val="00743320"/>
    <w:rsid w:val="00745C3E"/>
    <w:rsid w:val="00746739"/>
    <w:rsid w:val="00746E47"/>
    <w:rsid w:val="00746F15"/>
    <w:rsid w:val="007511F4"/>
    <w:rsid w:val="007518CA"/>
    <w:rsid w:val="00751941"/>
    <w:rsid w:val="00752065"/>
    <w:rsid w:val="00753C94"/>
    <w:rsid w:val="00763B21"/>
    <w:rsid w:val="007641B4"/>
    <w:rsid w:val="007666FF"/>
    <w:rsid w:val="00766B99"/>
    <w:rsid w:val="00767FAA"/>
    <w:rsid w:val="0077045E"/>
    <w:rsid w:val="007715D9"/>
    <w:rsid w:val="00772066"/>
    <w:rsid w:val="00784255"/>
    <w:rsid w:val="00784953"/>
    <w:rsid w:val="007862DA"/>
    <w:rsid w:val="00787B5A"/>
    <w:rsid w:val="00790B46"/>
    <w:rsid w:val="00791969"/>
    <w:rsid w:val="007934FF"/>
    <w:rsid w:val="00793C07"/>
    <w:rsid w:val="0079428D"/>
    <w:rsid w:val="00794E39"/>
    <w:rsid w:val="007956A1"/>
    <w:rsid w:val="00795A6E"/>
    <w:rsid w:val="00796641"/>
    <w:rsid w:val="007A5580"/>
    <w:rsid w:val="007A5CA8"/>
    <w:rsid w:val="007B0CA5"/>
    <w:rsid w:val="007B1F57"/>
    <w:rsid w:val="007B3CDB"/>
    <w:rsid w:val="007B5C9D"/>
    <w:rsid w:val="007C094E"/>
    <w:rsid w:val="007C18B5"/>
    <w:rsid w:val="007C1A42"/>
    <w:rsid w:val="007C1B6D"/>
    <w:rsid w:val="007C2C75"/>
    <w:rsid w:val="007C2F1F"/>
    <w:rsid w:val="007C3283"/>
    <w:rsid w:val="007C3506"/>
    <w:rsid w:val="007C4ABA"/>
    <w:rsid w:val="007C5E2B"/>
    <w:rsid w:val="007C6E04"/>
    <w:rsid w:val="007C7608"/>
    <w:rsid w:val="007C798A"/>
    <w:rsid w:val="007D0D5C"/>
    <w:rsid w:val="007D36E6"/>
    <w:rsid w:val="007D3DDF"/>
    <w:rsid w:val="007D3E5C"/>
    <w:rsid w:val="007D536D"/>
    <w:rsid w:val="007D5491"/>
    <w:rsid w:val="007D77B5"/>
    <w:rsid w:val="007D7D0A"/>
    <w:rsid w:val="007E101E"/>
    <w:rsid w:val="007E3154"/>
    <w:rsid w:val="007E380B"/>
    <w:rsid w:val="007E50BE"/>
    <w:rsid w:val="007E5433"/>
    <w:rsid w:val="007F03B9"/>
    <w:rsid w:val="007F3293"/>
    <w:rsid w:val="007F3A96"/>
    <w:rsid w:val="007F673E"/>
    <w:rsid w:val="007F6E90"/>
    <w:rsid w:val="00801274"/>
    <w:rsid w:val="008019A5"/>
    <w:rsid w:val="00802171"/>
    <w:rsid w:val="008042E0"/>
    <w:rsid w:val="00806A53"/>
    <w:rsid w:val="008112CD"/>
    <w:rsid w:val="00812738"/>
    <w:rsid w:val="00812F26"/>
    <w:rsid w:val="0081542D"/>
    <w:rsid w:val="008156CA"/>
    <w:rsid w:val="00821A2D"/>
    <w:rsid w:val="008226A4"/>
    <w:rsid w:val="00823572"/>
    <w:rsid w:val="008251CD"/>
    <w:rsid w:val="00826812"/>
    <w:rsid w:val="008268F1"/>
    <w:rsid w:val="00832775"/>
    <w:rsid w:val="008352C2"/>
    <w:rsid w:val="00836743"/>
    <w:rsid w:val="00840F0B"/>
    <w:rsid w:val="00842CF4"/>
    <w:rsid w:val="00843C72"/>
    <w:rsid w:val="0084436B"/>
    <w:rsid w:val="008479BE"/>
    <w:rsid w:val="00850F11"/>
    <w:rsid w:val="00851CCE"/>
    <w:rsid w:val="00851E8F"/>
    <w:rsid w:val="00853C94"/>
    <w:rsid w:val="008558A8"/>
    <w:rsid w:val="0085791E"/>
    <w:rsid w:val="00861967"/>
    <w:rsid w:val="008621EE"/>
    <w:rsid w:val="00862CD7"/>
    <w:rsid w:val="00865053"/>
    <w:rsid w:val="00866284"/>
    <w:rsid w:val="00876F13"/>
    <w:rsid w:val="00881699"/>
    <w:rsid w:val="008850FC"/>
    <w:rsid w:val="00891C99"/>
    <w:rsid w:val="00892A8D"/>
    <w:rsid w:val="0089700F"/>
    <w:rsid w:val="008A0B87"/>
    <w:rsid w:val="008A17FB"/>
    <w:rsid w:val="008A1E3A"/>
    <w:rsid w:val="008A2052"/>
    <w:rsid w:val="008A2838"/>
    <w:rsid w:val="008A3F2E"/>
    <w:rsid w:val="008A4011"/>
    <w:rsid w:val="008A5444"/>
    <w:rsid w:val="008A5C1F"/>
    <w:rsid w:val="008B1F63"/>
    <w:rsid w:val="008B3ECB"/>
    <w:rsid w:val="008B585D"/>
    <w:rsid w:val="008C17FD"/>
    <w:rsid w:val="008C3C01"/>
    <w:rsid w:val="008C54F6"/>
    <w:rsid w:val="008C5F80"/>
    <w:rsid w:val="008C65CD"/>
    <w:rsid w:val="008D43B6"/>
    <w:rsid w:val="008D4A9C"/>
    <w:rsid w:val="008D591B"/>
    <w:rsid w:val="008D67FE"/>
    <w:rsid w:val="008D73F7"/>
    <w:rsid w:val="008E0FD4"/>
    <w:rsid w:val="008E1CDF"/>
    <w:rsid w:val="008E4878"/>
    <w:rsid w:val="008E562F"/>
    <w:rsid w:val="008F608A"/>
    <w:rsid w:val="008F6627"/>
    <w:rsid w:val="008F72BB"/>
    <w:rsid w:val="008F7328"/>
    <w:rsid w:val="008F7D3B"/>
    <w:rsid w:val="009002D2"/>
    <w:rsid w:val="0090128D"/>
    <w:rsid w:val="00904BE8"/>
    <w:rsid w:val="00907800"/>
    <w:rsid w:val="0091095E"/>
    <w:rsid w:val="00913C9B"/>
    <w:rsid w:val="009157CF"/>
    <w:rsid w:val="00915E51"/>
    <w:rsid w:val="009217E4"/>
    <w:rsid w:val="00921A97"/>
    <w:rsid w:val="009222BC"/>
    <w:rsid w:val="00933D9F"/>
    <w:rsid w:val="00933F4F"/>
    <w:rsid w:val="00937D48"/>
    <w:rsid w:val="00943386"/>
    <w:rsid w:val="009447CA"/>
    <w:rsid w:val="009461D5"/>
    <w:rsid w:val="00946D24"/>
    <w:rsid w:val="00946F7B"/>
    <w:rsid w:val="009471B7"/>
    <w:rsid w:val="00947321"/>
    <w:rsid w:val="00954E15"/>
    <w:rsid w:val="009565BD"/>
    <w:rsid w:val="00956AFA"/>
    <w:rsid w:val="00961259"/>
    <w:rsid w:val="00965042"/>
    <w:rsid w:val="0096510D"/>
    <w:rsid w:val="009658D3"/>
    <w:rsid w:val="00967B38"/>
    <w:rsid w:val="00970A60"/>
    <w:rsid w:val="00973986"/>
    <w:rsid w:val="00974565"/>
    <w:rsid w:val="00974BBD"/>
    <w:rsid w:val="00974D70"/>
    <w:rsid w:val="00977270"/>
    <w:rsid w:val="00977F51"/>
    <w:rsid w:val="009836CB"/>
    <w:rsid w:val="00985F73"/>
    <w:rsid w:val="009906EB"/>
    <w:rsid w:val="00992CA5"/>
    <w:rsid w:val="009937C1"/>
    <w:rsid w:val="00993C32"/>
    <w:rsid w:val="00994848"/>
    <w:rsid w:val="00994FB1"/>
    <w:rsid w:val="00995225"/>
    <w:rsid w:val="00997840"/>
    <w:rsid w:val="009A0C00"/>
    <w:rsid w:val="009A2FC2"/>
    <w:rsid w:val="009A31FD"/>
    <w:rsid w:val="009A4B5A"/>
    <w:rsid w:val="009A5A12"/>
    <w:rsid w:val="009A6328"/>
    <w:rsid w:val="009A687F"/>
    <w:rsid w:val="009A798C"/>
    <w:rsid w:val="009B01D2"/>
    <w:rsid w:val="009B1D91"/>
    <w:rsid w:val="009B2CA6"/>
    <w:rsid w:val="009B3B4E"/>
    <w:rsid w:val="009B5318"/>
    <w:rsid w:val="009B6B86"/>
    <w:rsid w:val="009C5F75"/>
    <w:rsid w:val="009D0B8E"/>
    <w:rsid w:val="009D5828"/>
    <w:rsid w:val="009D721D"/>
    <w:rsid w:val="009D7C98"/>
    <w:rsid w:val="009E26A9"/>
    <w:rsid w:val="009E31F5"/>
    <w:rsid w:val="009E334C"/>
    <w:rsid w:val="009E438B"/>
    <w:rsid w:val="009E68A2"/>
    <w:rsid w:val="009E7740"/>
    <w:rsid w:val="009F1500"/>
    <w:rsid w:val="009F42E0"/>
    <w:rsid w:val="009F68E8"/>
    <w:rsid w:val="009F7221"/>
    <w:rsid w:val="00A013BF"/>
    <w:rsid w:val="00A053E3"/>
    <w:rsid w:val="00A07DE3"/>
    <w:rsid w:val="00A10FC9"/>
    <w:rsid w:val="00A134B8"/>
    <w:rsid w:val="00A14FC9"/>
    <w:rsid w:val="00A16391"/>
    <w:rsid w:val="00A17350"/>
    <w:rsid w:val="00A206E0"/>
    <w:rsid w:val="00A217BB"/>
    <w:rsid w:val="00A231F2"/>
    <w:rsid w:val="00A246A2"/>
    <w:rsid w:val="00A2572D"/>
    <w:rsid w:val="00A260C2"/>
    <w:rsid w:val="00A2776E"/>
    <w:rsid w:val="00A310F0"/>
    <w:rsid w:val="00A32DD6"/>
    <w:rsid w:val="00A33330"/>
    <w:rsid w:val="00A34406"/>
    <w:rsid w:val="00A3734B"/>
    <w:rsid w:val="00A41781"/>
    <w:rsid w:val="00A41B8E"/>
    <w:rsid w:val="00A42173"/>
    <w:rsid w:val="00A424A2"/>
    <w:rsid w:val="00A4303C"/>
    <w:rsid w:val="00A44C07"/>
    <w:rsid w:val="00A457F2"/>
    <w:rsid w:val="00A4684B"/>
    <w:rsid w:val="00A47107"/>
    <w:rsid w:val="00A507B1"/>
    <w:rsid w:val="00A5288A"/>
    <w:rsid w:val="00A56C76"/>
    <w:rsid w:val="00A60EAD"/>
    <w:rsid w:val="00A64A9A"/>
    <w:rsid w:val="00A64B71"/>
    <w:rsid w:val="00A64C08"/>
    <w:rsid w:val="00A65896"/>
    <w:rsid w:val="00A66D98"/>
    <w:rsid w:val="00A67172"/>
    <w:rsid w:val="00A67842"/>
    <w:rsid w:val="00A67A12"/>
    <w:rsid w:val="00A71597"/>
    <w:rsid w:val="00A72354"/>
    <w:rsid w:val="00A72FE1"/>
    <w:rsid w:val="00A7545C"/>
    <w:rsid w:val="00A80F03"/>
    <w:rsid w:val="00A81D94"/>
    <w:rsid w:val="00A846AD"/>
    <w:rsid w:val="00A85DA9"/>
    <w:rsid w:val="00A86921"/>
    <w:rsid w:val="00A92E82"/>
    <w:rsid w:val="00A970D4"/>
    <w:rsid w:val="00A97128"/>
    <w:rsid w:val="00AA65A6"/>
    <w:rsid w:val="00AB20F8"/>
    <w:rsid w:val="00AB32EC"/>
    <w:rsid w:val="00AB59D3"/>
    <w:rsid w:val="00AB6E37"/>
    <w:rsid w:val="00AB79D7"/>
    <w:rsid w:val="00AB7DE9"/>
    <w:rsid w:val="00AC1447"/>
    <w:rsid w:val="00AC1943"/>
    <w:rsid w:val="00AC2719"/>
    <w:rsid w:val="00AC528E"/>
    <w:rsid w:val="00AD1004"/>
    <w:rsid w:val="00AD258E"/>
    <w:rsid w:val="00AD3149"/>
    <w:rsid w:val="00AD3548"/>
    <w:rsid w:val="00AD7139"/>
    <w:rsid w:val="00AD71AF"/>
    <w:rsid w:val="00AE04E8"/>
    <w:rsid w:val="00AE2EEA"/>
    <w:rsid w:val="00AE3A13"/>
    <w:rsid w:val="00AE3E53"/>
    <w:rsid w:val="00AE4897"/>
    <w:rsid w:val="00AE5E9C"/>
    <w:rsid w:val="00AE5EF9"/>
    <w:rsid w:val="00AE7F13"/>
    <w:rsid w:val="00AF15F6"/>
    <w:rsid w:val="00AF4F98"/>
    <w:rsid w:val="00AF757F"/>
    <w:rsid w:val="00AF7DB0"/>
    <w:rsid w:val="00B00360"/>
    <w:rsid w:val="00B00976"/>
    <w:rsid w:val="00B035D5"/>
    <w:rsid w:val="00B03702"/>
    <w:rsid w:val="00B12AEB"/>
    <w:rsid w:val="00B1310E"/>
    <w:rsid w:val="00B14314"/>
    <w:rsid w:val="00B1786C"/>
    <w:rsid w:val="00B17DCA"/>
    <w:rsid w:val="00B23061"/>
    <w:rsid w:val="00B23831"/>
    <w:rsid w:val="00B23CB5"/>
    <w:rsid w:val="00B308A9"/>
    <w:rsid w:val="00B31CAD"/>
    <w:rsid w:val="00B3222D"/>
    <w:rsid w:val="00B33645"/>
    <w:rsid w:val="00B36743"/>
    <w:rsid w:val="00B401F5"/>
    <w:rsid w:val="00B405B7"/>
    <w:rsid w:val="00B413D4"/>
    <w:rsid w:val="00B424CB"/>
    <w:rsid w:val="00B42726"/>
    <w:rsid w:val="00B429DF"/>
    <w:rsid w:val="00B42D1B"/>
    <w:rsid w:val="00B44C07"/>
    <w:rsid w:val="00B46A1B"/>
    <w:rsid w:val="00B50F56"/>
    <w:rsid w:val="00B51723"/>
    <w:rsid w:val="00B51AB1"/>
    <w:rsid w:val="00B521E7"/>
    <w:rsid w:val="00B546BA"/>
    <w:rsid w:val="00B56E1C"/>
    <w:rsid w:val="00B571DA"/>
    <w:rsid w:val="00B64410"/>
    <w:rsid w:val="00B6786C"/>
    <w:rsid w:val="00B70665"/>
    <w:rsid w:val="00B70F99"/>
    <w:rsid w:val="00B710CA"/>
    <w:rsid w:val="00B81D67"/>
    <w:rsid w:val="00B829B0"/>
    <w:rsid w:val="00B82FD1"/>
    <w:rsid w:val="00B8385D"/>
    <w:rsid w:val="00B846BF"/>
    <w:rsid w:val="00B84E2A"/>
    <w:rsid w:val="00B8570C"/>
    <w:rsid w:val="00B8668A"/>
    <w:rsid w:val="00B86EA4"/>
    <w:rsid w:val="00B92216"/>
    <w:rsid w:val="00B97C38"/>
    <w:rsid w:val="00BA0B5D"/>
    <w:rsid w:val="00BA5220"/>
    <w:rsid w:val="00BA5A2E"/>
    <w:rsid w:val="00BA5CF8"/>
    <w:rsid w:val="00BB0BF0"/>
    <w:rsid w:val="00BB0EF0"/>
    <w:rsid w:val="00BB15CF"/>
    <w:rsid w:val="00BB2AA4"/>
    <w:rsid w:val="00BB7023"/>
    <w:rsid w:val="00BB7E88"/>
    <w:rsid w:val="00BC039F"/>
    <w:rsid w:val="00BC09B2"/>
    <w:rsid w:val="00BC1B2B"/>
    <w:rsid w:val="00BC1E11"/>
    <w:rsid w:val="00BC54F6"/>
    <w:rsid w:val="00BC5523"/>
    <w:rsid w:val="00BC762A"/>
    <w:rsid w:val="00BD0CE5"/>
    <w:rsid w:val="00BD25E2"/>
    <w:rsid w:val="00BE008C"/>
    <w:rsid w:val="00BE2EA1"/>
    <w:rsid w:val="00BE3A8F"/>
    <w:rsid w:val="00BE3B77"/>
    <w:rsid w:val="00BE47B0"/>
    <w:rsid w:val="00C00BD3"/>
    <w:rsid w:val="00C032E7"/>
    <w:rsid w:val="00C03FEE"/>
    <w:rsid w:val="00C073CE"/>
    <w:rsid w:val="00C07665"/>
    <w:rsid w:val="00C10389"/>
    <w:rsid w:val="00C11045"/>
    <w:rsid w:val="00C11FE7"/>
    <w:rsid w:val="00C138D4"/>
    <w:rsid w:val="00C143DC"/>
    <w:rsid w:val="00C21C9D"/>
    <w:rsid w:val="00C22B6C"/>
    <w:rsid w:val="00C22BB7"/>
    <w:rsid w:val="00C23ED8"/>
    <w:rsid w:val="00C25508"/>
    <w:rsid w:val="00C2636A"/>
    <w:rsid w:val="00C35847"/>
    <w:rsid w:val="00C372E8"/>
    <w:rsid w:val="00C40A96"/>
    <w:rsid w:val="00C40D52"/>
    <w:rsid w:val="00C4161D"/>
    <w:rsid w:val="00C426B9"/>
    <w:rsid w:val="00C446F9"/>
    <w:rsid w:val="00C45C36"/>
    <w:rsid w:val="00C504E5"/>
    <w:rsid w:val="00C5120C"/>
    <w:rsid w:val="00C51850"/>
    <w:rsid w:val="00C5282F"/>
    <w:rsid w:val="00C53FCC"/>
    <w:rsid w:val="00C55B5A"/>
    <w:rsid w:val="00C56021"/>
    <w:rsid w:val="00C57C71"/>
    <w:rsid w:val="00C60FE2"/>
    <w:rsid w:val="00C6216D"/>
    <w:rsid w:val="00C62A45"/>
    <w:rsid w:val="00C6342A"/>
    <w:rsid w:val="00C64910"/>
    <w:rsid w:val="00C65CC5"/>
    <w:rsid w:val="00C668F2"/>
    <w:rsid w:val="00C66F69"/>
    <w:rsid w:val="00C7187B"/>
    <w:rsid w:val="00C73268"/>
    <w:rsid w:val="00C81692"/>
    <w:rsid w:val="00C85A84"/>
    <w:rsid w:val="00C916BD"/>
    <w:rsid w:val="00C9355F"/>
    <w:rsid w:val="00C953FA"/>
    <w:rsid w:val="00C96BAA"/>
    <w:rsid w:val="00C96E7E"/>
    <w:rsid w:val="00CA0620"/>
    <w:rsid w:val="00CA1A2B"/>
    <w:rsid w:val="00CA4791"/>
    <w:rsid w:val="00CA4A90"/>
    <w:rsid w:val="00CA5714"/>
    <w:rsid w:val="00CB0F14"/>
    <w:rsid w:val="00CB249C"/>
    <w:rsid w:val="00CB2CAE"/>
    <w:rsid w:val="00CC2A83"/>
    <w:rsid w:val="00CC578B"/>
    <w:rsid w:val="00CC5F0F"/>
    <w:rsid w:val="00CC7C38"/>
    <w:rsid w:val="00CD1BEB"/>
    <w:rsid w:val="00CD3A8A"/>
    <w:rsid w:val="00CD59D5"/>
    <w:rsid w:val="00CD639A"/>
    <w:rsid w:val="00CD6A63"/>
    <w:rsid w:val="00CD6BFA"/>
    <w:rsid w:val="00CE014D"/>
    <w:rsid w:val="00CE14C1"/>
    <w:rsid w:val="00CE5EC9"/>
    <w:rsid w:val="00CF0EBB"/>
    <w:rsid w:val="00CF3163"/>
    <w:rsid w:val="00CF32FB"/>
    <w:rsid w:val="00CF46FC"/>
    <w:rsid w:val="00CF4C35"/>
    <w:rsid w:val="00CF4EE5"/>
    <w:rsid w:val="00CF6693"/>
    <w:rsid w:val="00D043C1"/>
    <w:rsid w:val="00D04C3E"/>
    <w:rsid w:val="00D112CB"/>
    <w:rsid w:val="00D123D5"/>
    <w:rsid w:val="00D15045"/>
    <w:rsid w:val="00D16207"/>
    <w:rsid w:val="00D22B13"/>
    <w:rsid w:val="00D24028"/>
    <w:rsid w:val="00D26AF9"/>
    <w:rsid w:val="00D27124"/>
    <w:rsid w:val="00D30967"/>
    <w:rsid w:val="00D37323"/>
    <w:rsid w:val="00D422C4"/>
    <w:rsid w:val="00D42888"/>
    <w:rsid w:val="00D43080"/>
    <w:rsid w:val="00D45253"/>
    <w:rsid w:val="00D47B96"/>
    <w:rsid w:val="00D55FDA"/>
    <w:rsid w:val="00D56F48"/>
    <w:rsid w:val="00D57DA1"/>
    <w:rsid w:val="00D61622"/>
    <w:rsid w:val="00D618C1"/>
    <w:rsid w:val="00D636DE"/>
    <w:rsid w:val="00D64431"/>
    <w:rsid w:val="00D6585E"/>
    <w:rsid w:val="00D65EF3"/>
    <w:rsid w:val="00D66B10"/>
    <w:rsid w:val="00D66BC9"/>
    <w:rsid w:val="00D676F4"/>
    <w:rsid w:val="00D67C75"/>
    <w:rsid w:val="00D700AA"/>
    <w:rsid w:val="00D709E7"/>
    <w:rsid w:val="00D70D46"/>
    <w:rsid w:val="00D711AB"/>
    <w:rsid w:val="00D7230C"/>
    <w:rsid w:val="00D738DD"/>
    <w:rsid w:val="00D74363"/>
    <w:rsid w:val="00D7440B"/>
    <w:rsid w:val="00D74A31"/>
    <w:rsid w:val="00D77FC2"/>
    <w:rsid w:val="00D81FC8"/>
    <w:rsid w:val="00D8299C"/>
    <w:rsid w:val="00D9561F"/>
    <w:rsid w:val="00D96E2E"/>
    <w:rsid w:val="00D97683"/>
    <w:rsid w:val="00D978A1"/>
    <w:rsid w:val="00DA0CED"/>
    <w:rsid w:val="00DA1DFE"/>
    <w:rsid w:val="00DA3078"/>
    <w:rsid w:val="00DA3A0B"/>
    <w:rsid w:val="00DA46AD"/>
    <w:rsid w:val="00DA513C"/>
    <w:rsid w:val="00DB3825"/>
    <w:rsid w:val="00DB4CE8"/>
    <w:rsid w:val="00DB5F16"/>
    <w:rsid w:val="00DB7C00"/>
    <w:rsid w:val="00DC104B"/>
    <w:rsid w:val="00DD0668"/>
    <w:rsid w:val="00DD12EB"/>
    <w:rsid w:val="00DD1AF9"/>
    <w:rsid w:val="00DD1EA1"/>
    <w:rsid w:val="00DD46A0"/>
    <w:rsid w:val="00DD7326"/>
    <w:rsid w:val="00DE06B5"/>
    <w:rsid w:val="00DE47A2"/>
    <w:rsid w:val="00DE5384"/>
    <w:rsid w:val="00DE6188"/>
    <w:rsid w:val="00DF0147"/>
    <w:rsid w:val="00E00A43"/>
    <w:rsid w:val="00E02B6B"/>
    <w:rsid w:val="00E03623"/>
    <w:rsid w:val="00E03797"/>
    <w:rsid w:val="00E063F2"/>
    <w:rsid w:val="00E06D4B"/>
    <w:rsid w:val="00E10BC9"/>
    <w:rsid w:val="00E151C1"/>
    <w:rsid w:val="00E17F64"/>
    <w:rsid w:val="00E23938"/>
    <w:rsid w:val="00E23C0C"/>
    <w:rsid w:val="00E247A7"/>
    <w:rsid w:val="00E26115"/>
    <w:rsid w:val="00E274C8"/>
    <w:rsid w:val="00E3088F"/>
    <w:rsid w:val="00E31BF3"/>
    <w:rsid w:val="00E33C27"/>
    <w:rsid w:val="00E43E17"/>
    <w:rsid w:val="00E44345"/>
    <w:rsid w:val="00E443F7"/>
    <w:rsid w:val="00E451CC"/>
    <w:rsid w:val="00E45E4F"/>
    <w:rsid w:val="00E475DB"/>
    <w:rsid w:val="00E51219"/>
    <w:rsid w:val="00E5193B"/>
    <w:rsid w:val="00E52438"/>
    <w:rsid w:val="00E52BA4"/>
    <w:rsid w:val="00E53D4E"/>
    <w:rsid w:val="00E5544E"/>
    <w:rsid w:val="00E55C62"/>
    <w:rsid w:val="00E577D9"/>
    <w:rsid w:val="00E66FB8"/>
    <w:rsid w:val="00E72BC0"/>
    <w:rsid w:val="00E746CD"/>
    <w:rsid w:val="00E76A3A"/>
    <w:rsid w:val="00E76D13"/>
    <w:rsid w:val="00E819C6"/>
    <w:rsid w:val="00E8248A"/>
    <w:rsid w:val="00E8329F"/>
    <w:rsid w:val="00E85F0E"/>
    <w:rsid w:val="00E91AEA"/>
    <w:rsid w:val="00E91BCF"/>
    <w:rsid w:val="00E93594"/>
    <w:rsid w:val="00E97AA4"/>
    <w:rsid w:val="00E97C07"/>
    <w:rsid w:val="00EA0791"/>
    <w:rsid w:val="00EA1590"/>
    <w:rsid w:val="00EA2908"/>
    <w:rsid w:val="00EA4DBF"/>
    <w:rsid w:val="00EA701F"/>
    <w:rsid w:val="00EB438D"/>
    <w:rsid w:val="00EB457A"/>
    <w:rsid w:val="00EB7C1C"/>
    <w:rsid w:val="00EC0988"/>
    <w:rsid w:val="00EC226C"/>
    <w:rsid w:val="00EC4910"/>
    <w:rsid w:val="00ED3860"/>
    <w:rsid w:val="00ED393D"/>
    <w:rsid w:val="00ED44E4"/>
    <w:rsid w:val="00EE1782"/>
    <w:rsid w:val="00EE32FE"/>
    <w:rsid w:val="00EE4BA2"/>
    <w:rsid w:val="00EE62D5"/>
    <w:rsid w:val="00EE72F1"/>
    <w:rsid w:val="00EF6FB5"/>
    <w:rsid w:val="00F02C13"/>
    <w:rsid w:val="00F0309F"/>
    <w:rsid w:val="00F049A5"/>
    <w:rsid w:val="00F053EA"/>
    <w:rsid w:val="00F10990"/>
    <w:rsid w:val="00F110C3"/>
    <w:rsid w:val="00F11460"/>
    <w:rsid w:val="00F16E87"/>
    <w:rsid w:val="00F24AED"/>
    <w:rsid w:val="00F24D99"/>
    <w:rsid w:val="00F26A09"/>
    <w:rsid w:val="00F26A37"/>
    <w:rsid w:val="00F300E8"/>
    <w:rsid w:val="00F32CAF"/>
    <w:rsid w:val="00F3323C"/>
    <w:rsid w:val="00F33F70"/>
    <w:rsid w:val="00F3532B"/>
    <w:rsid w:val="00F36509"/>
    <w:rsid w:val="00F41A59"/>
    <w:rsid w:val="00F439AC"/>
    <w:rsid w:val="00F51400"/>
    <w:rsid w:val="00F514EB"/>
    <w:rsid w:val="00F51B19"/>
    <w:rsid w:val="00F531A3"/>
    <w:rsid w:val="00F5470D"/>
    <w:rsid w:val="00F56710"/>
    <w:rsid w:val="00F576DF"/>
    <w:rsid w:val="00F60333"/>
    <w:rsid w:val="00F63A19"/>
    <w:rsid w:val="00F70039"/>
    <w:rsid w:val="00F70F0A"/>
    <w:rsid w:val="00F7152C"/>
    <w:rsid w:val="00F76398"/>
    <w:rsid w:val="00F76792"/>
    <w:rsid w:val="00F80C35"/>
    <w:rsid w:val="00F81AD4"/>
    <w:rsid w:val="00F87BB7"/>
    <w:rsid w:val="00F9273D"/>
    <w:rsid w:val="00F9455D"/>
    <w:rsid w:val="00F94724"/>
    <w:rsid w:val="00F94B30"/>
    <w:rsid w:val="00F9793E"/>
    <w:rsid w:val="00F97AF7"/>
    <w:rsid w:val="00FA28CD"/>
    <w:rsid w:val="00FA42DE"/>
    <w:rsid w:val="00FA739F"/>
    <w:rsid w:val="00FA7AAF"/>
    <w:rsid w:val="00FB06AD"/>
    <w:rsid w:val="00FB74FB"/>
    <w:rsid w:val="00FC3ECF"/>
    <w:rsid w:val="00FC4560"/>
    <w:rsid w:val="00FC5429"/>
    <w:rsid w:val="00FD077F"/>
    <w:rsid w:val="00FD2379"/>
    <w:rsid w:val="00FD2B06"/>
    <w:rsid w:val="00FD38DC"/>
    <w:rsid w:val="00FD4E58"/>
    <w:rsid w:val="00FE05EA"/>
    <w:rsid w:val="00FE2276"/>
    <w:rsid w:val="00FE322A"/>
    <w:rsid w:val="00FE5759"/>
    <w:rsid w:val="00FF15A9"/>
    <w:rsid w:val="00FF279E"/>
    <w:rsid w:val="00FF467C"/>
    <w:rsid w:val="00FF605A"/>
    <w:rsid w:val="00FF6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45C0D"/>
  <w15:chartTrackingRefBased/>
  <w15:docId w15:val="{F0437971-E32F-4ACA-8181-EBB83FB6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06DBE"/>
    <w:pPr>
      <w:spacing w:after="120" w:line="240" w:lineRule="auto"/>
      <w:ind w:firstLine="709"/>
      <w:jc w:val="both"/>
    </w:pPr>
    <w:rPr>
      <w:rFonts w:ascii="Tahoma" w:eastAsia="Times New Roman" w:hAnsi="Tahoma" w:cs="Times New Roman"/>
      <w:szCs w:val="24"/>
      <w:lang w:val="de-DE" w:eastAsia="de-DE"/>
    </w:rPr>
  </w:style>
  <w:style w:type="paragraph" w:styleId="10">
    <w:name w:val="heading 1"/>
    <w:basedOn w:val="a2"/>
    <w:next w:val="a2"/>
    <w:link w:val="11"/>
    <w:uiPriority w:val="9"/>
    <w:qFormat/>
    <w:rsid w:val="00460438"/>
    <w:pPr>
      <w:keepNext/>
      <w:spacing w:before="500" w:after="220"/>
      <w:outlineLvl w:val="0"/>
    </w:pPr>
    <w:rPr>
      <w:rFonts w:cs="Tahoma"/>
      <w:b/>
      <w:bCs/>
      <w:kern w:val="32"/>
      <w:sz w:val="28"/>
      <w:lang w:val="ru-RU"/>
    </w:rPr>
  </w:style>
  <w:style w:type="paragraph" w:styleId="22">
    <w:name w:val="heading 2"/>
    <w:basedOn w:val="a2"/>
    <w:next w:val="a2"/>
    <w:link w:val="23"/>
    <w:qFormat/>
    <w:rsid w:val="00706DBE"/>
    <w:pPr>
      <w:keepNext/>
      <w:spacing w:before="360"/>
      <w:ind w:firstLine="0"/>
      <w:outlineLvl w:val="1"/>
    </w:pPr>
    <w:rPr>
      <w:rFonts w:cs="Tahoma"/>
      <w:b/>
      <w:bCs/>
      <w:iCs/>
      <w:sz w:val="24"/>
      <w:szCs w:val="28"/>
      <w:lang w:val="ru-RU"/>
      <w14:scene3d>
        <w14:camera w14:prst="orthographicFront"/>
        <w14:lightRig w14:rig="threePt" w14:dir="t">
          <w14:rot w14:lat="0" w14:lon="0" w14:rev="0"/>
        </w14:lightRig>
      </w14:scene3d>
    </w:rPr>
  </w:style>
  <w:style w:type="paragraph" w:styleId="31">
    <w:name w:val="heading 3"/>
    <w:basedOn w:val="a2"/>
    <w:next w:val="a2"/>
    <w:link w:val="32"/>
    <w:uiPriority w:val="9"/>
    <w:qFormat/>
    <w:rsid w:val="00706DBE"/>
    <w:pPr>
      <w:keepNext/>
      <w:spacing w:before="360" w:after="220"/>
      <w:outlineLvl w:val="2"/>
    </w:pPr>
    <w:rPr>
      <w:rFonts w:cs="Tahoma"/>
      <w:b/>
      <w:sz w:val="24"/>
      <w:szCs w:val="22"/>
    </w:rPr>
  </w:style>
  <w:style w:type="paragraph" w:styleId="41">
    <w:name w:val="heading 4"/>
    <w:basedOn w:val="a2"/>
    <w:next w:val="a2"/>
    <w:link w:val="42"/>
    <w:uiPriority w:val="9"/>
    <w:qFormat/>
    <w:rsid w:val="009F1500"/>
    <w:pPr>
      <w:keepNext/>
      <w:spacing w:before="360" w:after="220"/>
      <w:outlineLvl w:val="3"/>
    </w:pPr>
    <w:rPr>
      <w:rFonts w:cs="Tahoma"/>
      <w:b/>
      <w:bCs/>
      <w:sz w:val="24"/>
    </w:rPr>
  </w:style>
  <w:style w:type="paragraph" w:styleId="51">
    <w:name w:val="heading 5"/>
    <w:basedOn w:val="a2"/>
    <w:next w:val="a2"/>
    <w:link w:val="52"/>
    <w:uiPriority w:val="9"/>
    <w:qFormat/>
    <w:rsid w:val="00907800"/>
    <w:pPr>
      <w:numPr>
        <w:ilvl w:val="4"/>
        <w:numId w:val="14"/>
      </w:numPr>
      <w:spacing w:before="360" w:after="220"/>
      <w:outlineLvl w:val="4"/>
    </w:pPr>
    <w:rPr>
      <w:bCs/>
      <w:iCs/>
      <w:szCs w:val="26"/>
    </w:rPr>
  </w:style>
  <w:style w:type="paragraph" w:styleId="6">
    <w:name w:val="heading 6"/>
    <w:basedOn w:val="a2"/>
    <w:next w:val="a2"/>
    <w:link w:val="60"/>
    <w:semiHidden/>
    <w:unhideWhenUsed/>
    <w:rsid w:val="00907800"/>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2"/>
    <w:next w:val="a2"/>
    <w:link w:val="70"/>
    <w:semiHidden/>
    <w:unhideWhenUsed/>
    <w:rsid w:val="0090780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OriginalHeading 8"/>
    <w:basedOn w:val="a2"/>
    <w:next w:val="a2"/>
    <w:link w:val="80"/>
    <w:semiHidden/>
    <w:unhideWhenUsed/>
    <w:rsid w:val="0090780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aliases w:val="OriginalHeading 9"/>
    <w:basedOn w:val="a2"/>
    <w:next w:val="a2"/>
    <w:link w:val="90"/>
    <w:semiHidden/>
    <w:unhideWhenUsed/>
    <w:rsid w:val="0090780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sid w:val="00460438"/>
    <w:rPr>
      <w:rFonts w:ascii="Tahoma" w:eastAsia="Times New Roman" w:hAnsi="Tahoma" w:cs="Tahoma"/>
      <w:b/>
      <w:bCs/>
      <w:kern w:val="32"/>
      <w:sz w:val="28"/>
      <w:szCs w:val="24"/>
      <w:lang w:eastAsia="de-DE"/>
    </w:rPr>
  </w:style>
  <w:style w:type="character" w:customStyle="1" w:styleId="23">
    <w:name w:val="Заголовок 2 Знак"/>
    <w:basedOn w:val="a3"/>
    <w:link w:val="22"/>
    <w:rsid w:val="00706DBE"/>
    <w:rPr>
      <w:rFonts w:ascii="Tahoma" w:eastAsia="Times New Roman" w:hAnsi="Tahoma" w:cs="Tahoma"/>
      <w:b/>
      <w:bCs/>
      <w:iCs/>
      <w:sz w:val="24"/>
      <w:szCs w:val="28"/>
      <w:lang w:eastAsia="de-DE"/>
      <w14:scene3d>
        <w14:camera w14:prst="orthographicFront"/>
        <w14:lightRig w14:rig="threePt" w14:dir="t">
          <w14:rot w14:lat="0" w14:lon="0" w14:rev="0"/>
        </w14:lightRig>
      </w14:scene3d>
    </w:rPr>
  </w:style>
  <w:style w:type="character" w:customStyle="1" w:styleId="32">
    <w:name w:val="Заголовок 3 Знак"/>
    <w:basedOn w:val="a3"/>
    <w:link w:val="31"/>
    <w:uiPriority w:val="9"/>
    <w:rsid w:val="00706DBE"/>
    <w:rPr>
      <w:rFonts w:ascii="Tahoma" w:eastAsia="Times New Roman" w:hAnsi="Tahoma" w:cs="Tahoma"/>
      <w:b/>
      <w:sz w:val="24"/>
      <w:lang w:val="de-DE" w:eastAsia="de-DE"/>
    </w:rPr>
  </w:style>
  <w:style w:type="character" w:customStyle="1" w:styleId="42">
    <w:name w:val="Заголовок 4 Знак"/>
    <w:basedOn w:val="a3"/>
    <w:link w:val="41"/>
    <w:uiPriority w:val="9"/>
    <w:rsid w:val="009F1500"/>
    <w:rPr>
      <w:rFonts w:ascii="Tahoma" w:eastAsia="Times New Roman" w:hAnsi="Tahoma" w:cs="Tahoma"/>
      <w:b/>
      <w:bCs/>
      <w:sz w:val="24"/>
      <w:szCs w:val="24"/>
      <w:lang w:val="de-DE" w:eastAsia="de-DE"/>
    </w:rPr>
  </w:style>
  <w:style w:type="character" w:customStyle="1" w:styleId="52">
    <w:name w:val="Заголовок 5 Знак"/>
    <w:basedOn w:val="a3"/>
    <w:link w:val="51"/>
    <w:uiPriority w:val="9"/>
    <w:rsid w:val="00907800"/>
    <w:rPr>
      <w:rFonts w:ascii="Tahoma" w:eastAsia="Times New Roman" w:hAnsi="Tahoma" w:cs="Times New Roman"/>
      <w:bCs/>
      <w:iCs/>
      <w:szCs w:val="26"/>
      <w:lang w:val="de-DE" w:eastAsia="de-DE"/>
    </w:rPr>
  </w:style>
  <w:style w:type="character" w:customStyle="1" w:styleId="60">
    <w:name w:val="Заголовок 6 Знак"/>
    <w:basedOn w:val="a3"/>
    <w:link w:val="6"/>
    <w:semiHidden/>
    <w:rsid w:val="00907800"/>
    <w:rPr>
      <w:rFonts w:asciiTheme="majorHAnsi" w:eastAsiaTheme="majorEastAsia" w:hAnsiTheme="majorHAnsi" w:cstheme="majorBidi"/>
      <w:i/>
      <w:iCs/>
      <w:color w:val="1F4D78" w:themeColor="accent1" w:themeShade="7F"/>
      <w:szCs w:val="24"/>
      <w:lang w:val="de-DE" w:eastAsia="de-DE"/>
    </w:rPr>
  </w:style>
  <w:style w:type="character" w:customStyle="1" w:styleId="70">
    <w:name w:val="Заголовок 7 Знак"/>
    <w:basedOn w:val="a3"/>
    <w:link w:val="7"/>
    <w:semiHidden/>
    <w:rsid w:val="00907800"/>
    <w:rPr>
      <w:rFonts w:asciiTheme="majorHAnsi" w:eastAsiaTheme="majorEastAsia" w:hAnsiTheme="majorHAnsi" w:cstheme="majorBidi"/>
      <w:i/>
      <w:iCs/>
      <w:color w:val="404040" w:themeColor="text1" w:themeTint="BF"/>
      <w:szCs w:val="24"/>
      <w:lang w:val="de-DE" w:eastAsia="de-DE"/>
    </w:rPr>
  </w:style>
  <w:style w:type="character" w:customStyle="1" w:styleId="80">
    <w:name w:val="Заголовок 8 Знак"/>
    <w:aliases w:val="OriginalHeading 8 Знак"/>
    <w:basedOn w:val="a3"/>
    <w:link w:val="8"/>
    <w:semiHidden/>
    <w:rsid w:val="00907800"/>
    <w:rPr>
      <w:rFonts w:asciiTheme="majorHAnsi" w:eastAsiaTheme="majorEastAsia" w:hAnsiTheme="majorHAnsi" w:cstheme="majorBidi"/>
      <w:color w:val="404040" w:themeColor="text1" w:themeTint="BF"/>
      <w:sz w:val="20"/>
      <w:szCs w:val="20"/>
      <w:lang w:val="de-DE" w:eastAsia="de-DE"/>
    </w:rPr>
  </w:style>
  <w:style w:type="character" w:customStyle="1" w:styleId="90">
    <w:name w:val="Заголовок 9 Знак"/>
    <w:aliases w:val="OriginalHeading 9 Знак"/>
    <w:basedOn w:val="a3"/>
    <w:link w:val="9"/>
    <w:semiHidden/>
    <w:rsid w:val="00907800"/>
    <w:rPr>
      <w:rFonts w:asciiTheme="majorHAnsi" w:eastAsiaTheme="majorEastAsia" w:hAnsiTheme="majorHAnsi" w:cstheme="majorBidi"/>
      <w:i/>
      <w:iCs/>
      <w:color w:val="404040" w:themeColor="text1" w:themeTint="BF"/>
      <w:sz w:val="20"/>
      <w:szCs w:val="20"/>
      <w:lang w:val="de-DE" w:eastAsia="de-DE"/>
    </w:rPr>
  </w:style>
  <w:style w:type="numbering" w:styleId="111111">
    <w:name w:val="Outline List 2"/>
    <w:basedOn w:val="a5"/>
    <w:semiHidden/>
    <w:rsid w:val="00907800"/>
    <w:pPr>
      <w:numPr>
        <w:numId w:val="11"/>
      </w:numPr>
    </w:pPr>
  </w:style>
  <w:style w:type="numbering" w:styleId="1ai">
    <w:name w:val="Outline List 1"/>
    <w:basedOn w:val="a5"/>
    <w:semiHidden/>
    <w:rsid w:val="00907800"/>
    <w:pPr>
      <w:numPr>
        <w:numId w:val="12"/>
      </w:numPr>
    </w:pPr>
  </w:style>
  <w:style w:type="numbering" w:styleId="a1">
    <w:name w:val="Outline List 3"/>
    <w:basedOn w:val="a5"/>
    <w:semiHidden/>
    <w:rsid w:val="00907800"/>
    <w:pPr>
      <w:numPr>
        <w:numId w:val="13"/>
      </w:numPr>
    </w:pPr>
  </w:style>
  <w:style w:type="paragraph" w:styleId="a6">
    <w:name w:val="Block Text"/>
    <w:basedOn w:val="a2"/>
    <w:semiHidden/>
    <w:rsid w:val="00907800"/>
    <w:pPr>
      <w:ind w:left="1440" w:right="1440"/>
    </w:pPr>
  </w:style>
  <w:style w:type="paragraph" w:styleId="a7">
    <w:name w:val="Body Text"/>
    <w:basedOn w:val="a2"/>
    <w:link w:val="a8"/>
    <w:uiPriority w:val="99"/>
    <w:rsid w:val="00907800"/>
  </w:style>
  <w:style w:type="character" w:customStyle="1" w:styleId="a8">
    <w:name w:val="Основной текст Знак"/>
    <w:basedOn w:val="a3"/>
    <w:link w:val="a7"/>
    <w:uiPriority w:val="99"/>
    <w:rsid w:val="00907800"/>
    <w:rPr>
      <w:rFonts w:ascii="Henderson BCG Serif" w:eastAsia="Times New Roman" w:hAnsi="Henderson BCG Serif" w:cs="Times New Roman"/>
      <w:szCs w:val="24"/>
      <w:lang w:val="de-DE" w:eastAsia="de-DE"/>
    </w:rPr>
  </w:style>
  <w:style w:type="paragraph" w:styleId="24">
    <w:name w:val="Body Text 2"/>
    <w:basedOn w:val="a2"/>
    <w:link w:val="25"/>
    <w:semiHidden/>
    <w:rsid w:val="00907800"/>
    <w:pPr>
      <w:spacing w:line="480" w:lineRule="auto"/>
    </w:pPr>
  </w:style>
  <w:style w:type="character" w:customStyle="1" w:styleId="25">
    <w:name w:val="Основной текст 2 Знак"/>
    <w:basedOn w:val="a3"/>
    <w:link w:val="24"/>
    <w:semiHidden/>
    <w:rsid w:val="00907800"/>
    <w:rPr>
      <w:rFonts w:ascii="Henderson BCG Serif" w:eastAsia="Times New Roman" w:hAnsi="Henderson BCG Serif" w:cs="Times New Roman"/>
      <w:szCs w:val="24"/>
      <w:lang w:val="de-DE" w:eastAsia="de-DE"/>
    </w:rPr>
  </w:style>
  <w:style w:type="paragraph" w:styleId="33">
    <w:name w:val="Body Text 3"/>
    <w:basedOn w:val="a2"/>
    <w:link w:val="34"/>
    <w:uiPriority w:val="99"/>
    <w:rsid w:val="00907800"/>
    <w:rPr>
      <w:sz w:val="16"/>
      <w:szCs w:val="16"/>
    </w:rPr>
  </w:style>
  <w:style w:type="character" w:customStyle="1" w:styleId="34">
    <w:name w:val="Основной текст 3 Знак"/>
    <w:basedOn w:val="a3"/>
    <w:link w:val="33"/>
    <w:uiPriority w:val="99"/>
    <w:rsid w:val="00907800"/>
    <w:rPr>
      <w:rFonts w:ascii="Henderson BCG Serif" w:eastAsia="Times New Roman" w:hAnsi="Henderson BCG Serif" w:cs="Times New Roman"/>
      <w:sz w:val="16"/>
      <w:szCs w:val="16"/>
      <w:lang w:val="de-DE" w:eastAsia="de-DE"/>
    </w:rPr>
  </w:style>
  <w:style w:type="paragraph" w:styleId="a9">
    <w:name w:val="Body Text First Indent"/>
    <w:basedOn w:val="a7"/>
    <w:link w:val="aa"/>
    <w:semiHidden/>
    <w:rsid w:val="00907800"/>
    <w:pPr>
      <w:ind w:firstLine="210"/>
    </w:pPr>
  </w:style>
  <w:style w:type="character" w:customStyle="1" w:styleId="aa">
    <w:name w:val="Красная строка Знак"/>
    <w:basedOn w:val="a8"/>
    <w:link w:val="a9"/>
    <w:semiHidden/>
    <w:rsid w:val="00907800"/>
    <w:rPr>
      <w:rFonts w:ascii="Henderson BCG Serif" w:eastAsia="Times New Roman" w:hAnsi="Henderson BCG Serif" w:cs="Times New Roman"/>
      <w:szCs w:val="24"/>
      <w:lang w:val="de-DE" w:eastAsia="de-DE"/>
    </w:rPr>
  </w:style>
  <w:style w:type="paragraph" w:styleId="ab">
    <w:name w:val="Body Text Indent"/>
    <w:basedOn w:val="a2"/>
    <w:link w:val="ac"/>
    <w:semiHidden/>
    <w:rsid w:val="00907800"/>
    <w:pPr>
      <w:ind w:left="360"/>
    </w:pPr>
  </w:style>
  <w:style w:type="character" w:customStyle="1" w:styleId="ac">
    <w:name w:val="Основной текст с отступом Знак"/>
    <w:basedOn w:val="a3"/>
    <w:link w:val="ab"/>
    <w:semiHidden/>
    <w:rsid w:val="00907800"/>
    <w:rPr>
      <w:rFonts w:ascii="Henderson BCG Serif" w:eastAsia="Times New Roman" w:hAnsi="Henderson BCG Serif" w:cs="Times New Roman"/>
      <w:szCs w:val="24"/>
      <w:lang w:val="de-DE" w:eastAsia="de-DE"/>
    </w:rPr>
  </w:style>
  <w:style w:type="paragraph" w:styleId="26">
    <w:name w:val="Body Text First Indent 2"/>
    <w:basedOn w:val="ab"/>
    <w:link w:val="27"/>
    <w:semiHidden/>
    <w:rsid w:val="00907800"/>
    <w:pPr>
      <w:ind w:firstLine="210"/>
    </w:pPr>
  </w:style>
  <w:style w:type="character" w:customStyle="1" w:styleId="27">
    <w:name w:val="Красная строка 2 Знак"/>
    <w:basedOn w:val="ac"/>
    <w:link w:val="26"/>
    <w:semiHidden/>
    <w:rsid w:val="00907800"/>
    <w:rPr>
      <w:rFonts w:ascii="Henderson BCG Serif" w:eastAsia="Times New Roman" w:hAnsi="Henderson BCG Serif" w:cs="Times New Roman"/>
      <w:szCs w:val="24"/>
      <w:lang w:val="de-DE" w:eastAsia="de-DE"/>
    </w:rPr>
  </w:style>
  <w:style w:type="paragraph" w:styleId="28">
    <w:name w:val="Body Text Indent 2"/>
    <w:basedOn w:val="a2"/>
    <w:link w:val="29"/>
    <w:semiHidden/>
    <w:rsid w:val="00907800"/>
    <w:pPr>
      <w:spacing w:line="480" w:lineRule="auto"/>
      <w:ind w:left="360"/>
    </w:pPr>
  </w:style>
  <w:style w:type="character" w:customStyle="1" w:styleId="29">
    <w:name w:val="Основной текст с отступом 2 Знак"/>
    <w:basedOn w:val="a3"/>
    <w:link w:val="28"/>
    <w:semiHidden/>
    <w:rsid w:val="00907800"/>
    <w:rPr>
      <w:rFonts w:ascii="Henderson BCG Serif" w:eastAsia="Times New Roman" w:hAnsi="Henderson BCG Serif" w:cs="Times New Roman"/>
      <w:szCs w:val="24"/>
      <w:lang w:val="de-DE" w:eastAsia="de-DE"/>
    </w:rPr>
  </w:style>
  <w:style w:type="paragraph" w:styleId="35">
    <w:name w:val="Body Text Indent 3"/>
    <w:basedOn w:val="a2"/>
    <w:link w:val="36"/>
    <w:rsid w:val="00907800"/>
    <w:pPr>
      <w:ind w:left="360"/>
    </w:pPr>
    <w:rPr>
      <w:sz w:val="16"/>
      <w:szCs w:val="16"/>
    </w:rPr>
  </w:style>
  <w:style w:type="character" w:customStyle="1" w:styleId="36">
    <w:name w:val="Основной текст с отступом 3 Знак"/>
    <w:basedOn w:val="a3"/>
    <w:link w:val="35"/>
    <w:rsid w:val="00907800"/>
    <w:rPr>
      <w:rFonts w:ascii="Henderson BCG Serif" w:eastAsia="Times New Roman" w:hAnsi="Henderson BCG Serif" w:cs="Times New Roman"/>
      <w:sz w:val="16"/>
      <w:szCs w:val="16"/>
      <w:lang w:val="de-DE" w:eastAsia="de-DE"/>
    </w:rPr>
  </w:style>
  <w:style w:type="paragraph" w:styleId="ad">
    <w:name w:val="Closing"/>
    <w:basedOn w:val="a2"/>
    <w:link w:val="ae"/>
    <w:semiHidden/>
    <w:rsid w:val="00907800"/>
    <w:pPr>
      <w:ind w:left="4320"/>
    </w:pPr>
  </w:style>
  <w:style w:type="character" w:customStyle="1" w:styleId="ae">
    <w:name w:val="Прощание Знак"/>
    <w:basedOn w:val="a3"/>
    <w:link w:val="ad"/>
    <w:semiHidden/>
    <w:rsid w:val="00907800"/>
    <w:rPr>
      <w:rFonts w:ascii="Henderson BCG Serif" w:eastAsia="Times New Roman" w:hAnsi="Henderson BCG Serif" w:cs="Times New Roman"/>
      <w:szCs w:val="24"/>
      <w:lang w:val="de-DE" w:eastAsia="de-DE"/>
    </w:rPr>
  </w:style>
  <w:style w:type="paragraph" w:styleId="af">
    <w:name w:val="Date"/>
    <w:basedOn w:val="a2"/>
    <w:next w:val="a2"/>
    <w:link w:val="af0"/>
    <w:semiHidden/>
    <w:rsid w:val="00907800"/>
  </w:style>
  <w:style w:type="character" w:customStyle="1" w:styleId="af0">
    <w:name w:val="Дата Знак"/>
    <w:basedOn w:val="a3"/>
    <w:link w:val="af"/>
    <w:semiHidden/>
    <w:rsid w:val="00907800"/>
    <w:rPr>
      <w:rFonts w:ascii="Henderson BCG Serif" w:eastAsia="Times New Roman" w:hAnsi="Henderson BCG Serif" w:cs="Times New Roman"/>
      <w:szCs w:val="24"/>
      <w:lang w:val="de-DE" w:eastAsia="de-DE"/>
    </w:rPr>
  </w:style>
  <w:style w:type="paragraph" w:styleId="af1">
    <w:name w:val="E-mail Signature"/>
    <w:basedOn w:val="a2"/>
    <w:link w:val="af2"/>
    <w:semiHidden/>
    <w:rsid w:val="00907800"/>
  </w:style>
  <w:style w:type="character" w:customStyle="1" w:styleId="af2">
    <w:name w:val="Электронная подпись Знак"/>
    <w:basedOn w:val="a3"/>
    <w:link w:val="af1"/>
    <w:semiHidden/>
    <w:rsid w:val="00907800"/>
    <w:rPr>
      <w:rFonts w:ascii="Henderson BCG Serif" w:eastAsia="Times New Roman" w:hAnsi="Henderson BCG Serif" w:cs="Times New Roman"/>
      <w:szCs w:val="24"/>
      <w:lang w:val="de-DE" w:eastAsia="de-DE"/>
    </w:rPr>
  </w:style>
  <w:style w:type="paragraph" w:styleId="af3">
    <w:name w:val="envelope address"/>
    <w:basedOn w:val="a2"/>
    <w:semiHidden/>
    <w:rsid w:val="00907800"/>
    <w:pPr>
      <w:framePr w:w="7920" w:h="1980" w:hRule="exact" w:hSpace="180" w:wrap="auto" w:hAnchor="page" w:xAlign="center" w:yAlign="bottom"/>
      <w:ind w:left="2880"/>
    </w:pPr>
    <w:rPr>
      <w:rFonts w:ascii="Arial" w:hAnsi="Arial" w:cs="Arial"/>
      <w:sz w:val="24"/>
    </w:rPr>
  </w:style>
  <w:style w:type="paragraph" w:styleId="2a">
    <w:name w:val="envelope return"/>
    <w:basedOn w:val="a2"/>
    <w:semiHidden/>
    <w:rsid w:val="00907800"/>
    <w:rPr>
      <w:rFonts w:ascii="Arial" w:hAnsi="Arial" w:cs="Arial"/>
      <w:sz w:val="20"/>
      <w:szCs w:val="20"/>
    </w:rPr>
  </w:style>
  <w:style w:type="character" w:styleId="af4">
    <w:name w:val="FollowedHyperlink"/>
    <w:basedOn w:val="a3"/>
    <w:semiHidden/>
    <w:rsid w:val="00907800"/>
    <w:rPr>
      <w:color w:val="800080"/>
      <w:u w:val="single"/>
    </w:rPr>
  </w:style>
  <w:style w:type="paragraph" w:styleId="af5">
    <w:name w:val="footer"/>
    <w:basedOn w:val="a2"/>
    <w:link w:val="af6"/>
    <w:uiPriority w:val="99"/>
    <w:rsid w:val="00907800"/>
    <w:pPr>
      <w:tabs>
        <w:tab w:val="center" w:pos="4320"/>
        <w:tab w:val="right" w:pos="8640"/>
      </w:tabs>
    </w:pPr>
  </w:style>
  <w:style w:type="character" w:customStyle="1" w:styleId="af6">
    <w:name w:val="Нижний колонтитул Знак"/>
    <w:basedOn w:val="a3"/>
    <w:link w:val="af5"/>
    <w:uiPriority w:val="99"/>
    <w:rsid w:val="00907800"/>
    <w:rPr>
      <w:rFonts w:ascii="Henderson BCG Serif" w:eastAsia="Times New Roman" w:hAnsi="Henderson BCG Serif" w:cs="Times New Roman"/>
      <w:szCs w:val="24"/>
      <w:lang w:val="de-DE" w:eastAsia="de-DE"/>
    </w:rPr>
  </w:style>
  <w:style w:type="paragraph" w:styleId="af7">
    <w:name w:val="header"/>
    <w:basedOn w:val="a2"/>
    <w:link w:val="af8"/>
    <w:uiPriority w:val="99"/>
    <w:rsid w:val="00907800"/>
    <w:pPr>
      <w:tabs>
        <w:tab w:val="center" w:pos="4320"/>
        <w:tab w:val="right" w:pos="8640"/>
      </w:tabs>
    </w:pPr>
  </w:style>
  <w:style w:type="character" w:customStyle="1" w:styleId="af8">
    <w:name w:val="Верхний колонтитул Знак"/>
    <w:basedOn w:val="a3"/>
    <w:link w:val="af7"/>
    <w:uiPriority w:val="99"/>
    <w:rsid w:val="00907800"/>
    <w:rPr>
      <w:rFonts w:ascii="Henderson BCG Serif" w:eastAsia="Times New Roman" w:hAnsi="Henderson BCG Serif" w:cs="Times New Roman"/>
      <w:szCs w:val="24"/>
      <w:lang w:val="de-DE" w:eastAsia="de-DE"/>
    </w:rPr>
  </w:style>
  <w:style w:type="character" w:styleId="HTML">
    <w:name w:val="HTML Acronym"/>
    <w:basedOn w:val="a3"/>
    <w:semiHidden/>
    <w:rsid w:val="00907800"/>
  </w:style>
  <w:style w:type="paragraph" w:styleId="HTML0">
    <w:name w:val="HTML Address"/>
    <w:basedOn w:val="a2"/>
    <w:link w:val="HTML1"/>
    <w:semiHidden/>
    <w:rsid w:val="00907800"/>
    <w:rPr>
      <w:i/>
      <w:iCs/>
    </w:rPr>
  </w:style>
  <w:style w:type="character" w:customStyle="1" w:styleId="HTML1">
    <w:name w:val="Адрес HTML Знак"/>
    <w:basedOn w:val="a3"/>
    <w:link w:val="HTML0"/>
    <w:semiHidden/>
    <w:rsid w:val="00907800"/>
    <w:rPr>
      <w:rFonts w:ascii="Henderson BCG Serif" w:eastAsia="Times New Roman" w:hAnsi="Henderson BCG Serif" w:cs="Times New Roman"/>
      <w:i/>
      <w:iCs/>
      <w:szCs w:val="24"/>
      <w:lang w:val="de-DE" w:eastAsia="de-DE"/>
    </w:rPr>
  </w:style>
  <w:style w:type="character" w:styleId="HTML2">
    <w:name w:val="HTML Cite"/>
    <w:basedOn w:val="a3"/>
    <w:semiHidden/>
    <w:rsid w:val="00907800"/>
    <w:rPr>
      <w:i/>
      <w:iCs/>
    </w:rPr>
  </w:style>
  <w:style w:type="character" w:styleId="HTML3">
    <w:name w:val="HTML Code"/>
    <w:basedOn w:val="a3"/>
    <w:semiHidden/>
    <w:rsid w:val="00907800"/>
    <w:rPr>
      <w:rFonts w:ascii="Courier New" w:hAnsi="Courier New" w:cs="Courier New"/>
      <w:sz w:val="20"/>
      <w:szCs w:val="20"/>
    </w:rPr>
  </w:style>
  <w:style w:type="character" w:styleId="HTML4">
    <w:name w:val="HTML Definition"/>
    <w:basedOn w:val="a3"/>
    <w:semiHidden/>
    <w:rsid w:val="00907800"/>
    <w:rPr>
      <w:i/>
      <w:iCs/>
    </w:rPr>
  </w:style>
  <w:style w:type="character" w:styleId="HTML5">
    <w:name w:val="HTML Keyboard"/>
    <w:basedOn w:val="a3"/>
    <w:semiHidden/>
    <w:rsid w:val="00907800"/>
    <w:rPr>
      <w:rFonts w:ascii="Courier New" w:hAnsi="Courier New" w:cs="Courier New"/>
      <w:sz w:val="20"/>
      <w:szCs w:val="20"/>
    </w:rPr>
  </w:style>
  <w:style w:type="paragraph" w:styleId="HTML6">
    <w:name w:val="HTML Preformatted"/>
    <w:basedOn w:val="a2"/>
    <w:link w:val="HTML7"/>
    <w:semiHidden/>
    <w:rsid w:val="00907800"/>
    <w:rPr>
      <w:rFonts w:ascii="Courier New" w:hAnsi="Courier New" w:cs="Courier New"/>
      <w:sz w:val="20"/>
      <w:szCs w:val="20"/>
    </w:rPr>
  </w:style>
  <w:style w:type="character" w:customStyle="1" w:styleId="HTML7">
    <w:name w:val="Стандартный HTML Знак"/>
    <w:basedOn w:val="a3"/>
    <w:link w:val="HTML6"/>
    <w:semiHidden/>
    <w:rsid w:val="00907800"/>
    <w:rPr>
      <w:rFonts w:ascii="Courier New" w:eastAsia="Times New Roman" w:hAnsi="Courier New" w:cs="Courier New"/>
      <w:sz w:val="20"/>
      <w:szCs w:val="20"/>
      <w:lang w:val="de-DE" w:eastAsia="de-DE"/>
    </w:rPr>
  </w:style>
  <w:style w:type="character" w:styleId="HTML8">
    <w:name w:val="HTML Sample"/>
    <w:basedOn w:val="a3"/>
    <w:semiHidden/>
    <w:rsid w:val="00907800"/>
    <w:rPr>
      <w:rFonts w:ascii="Courier New" w:hAnsi="Courier New" w:cs="Courier New"/>
    </w:rPr>
  </w:style>
  <w:style w:type="character" w:styleId="HTML9">
    <w:name w:val="HTML Typewriter"/>
    <w:basedOn w:val="a3"/>
    <w:semiHidden/>
    <w:rsid w:val="00907800"/>
    <w:rPr>
      <w:rFonts w:ascii="Courier New" w:hAnsi="Courier New" w:cs="Courier New"/>
      <w:sz w:val="20"/>
      <w:szCs w:val="20"/>
    </w:rPr>
  </w:style>
  <w:style w:type="character" w:styleId="HTMLa">
    <w:name w:val="HTML Variable"/>
    <w:basedOn w:val="a3"/>
    <w:semiHidden/>
    <w:rsid w:val="00907800"/>
    <w:rPr>
      <w:i/>
      <w:iCs/>
    </w:rPr>
  </w:style>
  <w:style w:type="character" w:styleId="af9">
    <w:name w:val="Hyperlink"/>
    <w:basedOn w:val="a3"/>
    <w:uiPriority w:val="99"/>
    <w:rsid w:val="00907800"/>
    <w:rPr>
      <w:color w:val="0000FF"/>
      <w:u w:val="single"/>
    </w:rPr>
  </w:style>
  <w:style w:type="character" w:styleId="afa">
    <w:name w:val="line number"/>
    <w:basedOn w:val="a3"/>
    <w:semiHidden/>
    <w:rsid w:val="00907800"/>
  </w:style>
  <w:style w:type="paragraph" w:styleId="afb">
    <w:name w:val="List"/>
    <w:basedOn w:val="a2"/>
    <w:semiHidden/>
    <w:rsid w:val="00907800"/>
    <w:pPr>
      <w:ind w:left="360" w:hanging="360"/>
    </w:pPr>
  </w:style>
  <w:style w:type="paragraph" w:styleId="2b">
    <w:name w:val="List 2"/>
    <w:basedOn w:val="a2"/>
    <w:semiHidden/>
    <w:rsid w:val="00907800"/>
    <w:pPr>
      <w:ind w:left="720" w:hanging="360"/>
    </w:pPr>
  </w:style>
  <w:style w:type="paragraph" w:styleId="37">
    <w:name w:val="List 3"/>
    <w:basedOn w:val="a2"/>
    <w:semiHidden/>
    <w:rsid w:val="00907800"/>
    <w:pPr>
      <w:ind w:left="1080" w:hanging="360"/>
    </w:pPr>
  </w:style>
  <w:style w:type="paragraph" w:styleId="43">
    <w:name w:val="List 4"/>
    <w:basedOn w:val="a2"/>
    <w:semiHidden/>
    <w:rsid w:val="00907800"/>
    <w:pPr>
      <w:ind w:left="1440" w:hanging="360"/>
    </w:pPr>
  </w:style>
  <w:style w:type="paragraph" w:styleId="53">
    <w:name w:val="List 5"/>
    <w:basedOn w:val="a2"/>
    <w:semiHidden/>
    <w:rsid w:val="00907800"/>
    <w:pPr>
      <w:ind w:left="1800" w:hanging="360"/>
    </w:pPr>
  </w:style>
  <w:style w:type="paragraph" w:styleId="a0">
    <w:name w:val="List Bullet"/>
    <w:basedOn w:val="a2"/>
    <w:semiHidden/>
    <w:rsid w:val="00907800"/>
    <w:pPr>
      <w:numPr>
        <w:numId w:val="1"/>
      </w:numPr>
    </w:pPr>
  </w:style>
  <w:style w:type="paragraph" w:styleId="20">
    <w:name w:val="List Bullet 2"/>
    <w:basedOn w:val="a2"/>
    <w:semiHidden/>
    <w:rsid w:val="00907800"/>
    <w:pPr>
      <w:numPr>
        <w:numId w:val="2"/>
      </w:numPr>
    </w:pPr>
  </w:style>
  <w:style w:type="paragraph" w:styleId="30">
    <w:name w:val="List Bullet 3"/>
    <w:basedOn w:val="a2"/>
    <w:semiHidden/>
    <w:rsid w:val="00907800"/>
    <w:pPr>
      <w:numPr>
        <w:numId w:val="3"/>
      </w:numPr>
    </w:pPr>
  </w:style>
  <w:style w:type="paragraph" w:styleId="40">
    <w:name w:val="List Bullet 4"/>
    <w:basedOn w:val="a2"/>
    <w:semiHidden/>
    <w:rsid w:val="00907800"/>
    <w:pPr>
      <w:numPr>
        <w:numId w:val="4"/>
      </w:numPr>
    </w:pPr>
  </w:style>
  <w:style w:type="paragraph" w:styleId="50">
    <w:name w:val="List Bullet 5"/>
    <w:basedOn w:val="a2"/>
    <w:semiHidden/>
    <w:rsid w:val="00907800"/>
    <w:pPr>
      <w:numPr>
        <w:numId w:val="5"/>
      </w:numPr>
    </w:pPr>
  </w:style>
  <w:style w:type="paragraph" w:styleId="afc">
    <w:name w:val="List Continue"/>
    <w:basedOn w:val="a2"/>
    <w:semiHidden/>
    <w:rsid w:val="00907800"/>
    <w:pPr>
      <w:ind w:left="360"/>
    </w:pPr>
  </w:style>
  <w:style w:type="paragraph" w:styleId="2c">
    <w:name w:val="List Continue 2"/>
    <w:basedOn w:val="a2"/>
    <w:semiHidden/>
    <w:rsid w:val="00907800"/>
    <w:pPr>
      <w:ind w:left="720"/>
    </w:pPr>
  </w:style>
  <w:style w:type="paragraph" w:styleId="38">
    <w:name w:val="List Continue 3"/>
    <w:basedOn w:val="a2"/>
    <w:semiHidden/>
    <w:rsid w:val="00907800"/>
    <w:pPr>
      <w:ind w:left="1080"/>
    </w:pPr>
  </w:style>
  <w:style w:type="paragraph" w:styleId="44">
    <w:name w:val="List Continue 4"/>
    <w:basedOn w:val="a2"/>
    <w:semiHidden/>
    <w:rsid w:val="00907800"/>
    <w:pPr>
      <w:ind w:left="1440"/>
    </w:pPr>
  </w:style>
  <w:style w:type="paragraph" w:styleId="54">
    <w:name w:val="List Continue 5"/>
    <w:basedOn w:val="a2"/>
    <w:semiHidden/>
    <w:rsid w:val="00907800"/>
    <w:pPr>
      <w:ind w:left="1800"/>
    </w:pPr>
  </w:style>
  <w:style w:type="paragraph" w:styleId="a">
    <w:name w:val="List Number"/>
    <w:basedOn w:val="a2"/>
    <w:rsid w:val="00907800"/>
    <w:pPr>
      <w:numPr>
        <w:numId w:val="6"/>
      </w:numPr>
    </w:pPr>
  </w:style>
  <w:style w:type="paragraph" w:styleId="2">
    <w:name w:val="List Number 2"/>
    <w:basedOn w:val="a2"/>
    <w:rsid w:val="00907800"/>
    <w:pPr>
      <w:numPr>
        <w:numId w:val="7"/>
      </w:numPr>
    </w:pPr>
  </w:style>
  <w:style w:type="paragraph" w:styleId="3">
    <w:name w:val="List Number 3"/>
    <w:basedOn w:val="a2"/>
    <w:semiHidden/>
    <w:rsid w:val="00907800"/>
    <w:pPr>
      <w:numPr>
        <w:numId w:val="8"/>
      </w:numPr>
    </w:pPr>
  </w:style>
  <w:style w:type="paragraph" w:styleId="4">
    <w:name w:val="List Number 4"/>
    <w:basedOn w:val="a2"/>
    <w:semiHidden/>
    <w:rsid w:val="00907800"/>
    <w:pPr>
      <w:numPr>
        <w:numId w:val="9"/>
      </w:numPr>
    </w:pPr>
  </w:style>
  <w:style w:type="paragraph" w:styleId="5">
    <w:name w:val="List Number 5"/>
    <w:basedOn w:val="a2"/>
    <w:semiHidden/>
    <w:rsid w:val="00907800"/>
    <w:pPr>
      <w:numPr>
        <w:numId w:val="10"/>
      </w:numPr>
    </w:pPr>
  </w:style>
  <w:style w:type="paragraph" w:styleId="afd">
    <w:name w:val="Message Header"/>
    <w:basedOn w:val="a2"/>
    <w:link w:val="afe"/>
    <w:semiHidden/>
    <w:rsid w:val="0090780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afe">
    <w:name w:val="Шапка Знак"/>
    <w:basedOn w:val="a3"/>
    <w:link w:val="afd"/>
    <w:semiHidden/>
    <w:rsid w:val="00907800"/>
    <w:rPr>
      <w:rFonts w:ascii="Arial" w:eastAsia="Times New Roman" w:hAnsi="Arial" w:cs="Arial"/>
      <w:sz w:val="24"/>
      <w:szCs w:val="24"/>
      <w:shd w:val="pct20" w:color="auto" w:fill="auto"/>
      <w:lang w:val="de-DE" w:eastAsia="de-DE"/>
    </w:rPr>
  </w:style>
  <w:style w:type="paragraph" w:styleId="aff">
    <w:name w:val="Normal (Web)"/>
    <w:basedOn w:val="a2"/>
    <w:uiPriority w:val="99"/>
    <w:semiHidden/>
    <w:rsid w:val="00907800"/>
    <w:rPr>
      <w:rFonts w:ascii="Times New Roman" w:hAnsi="Times New Roman"/>
      <w:sz w:val="24"/>
    </w:rPr>
  </w:style>
  <w:style w:type="paragraph" w:styleId="aff0">
    <w:name w:val="Normal Indent"/>
    <w:basedOn w:val="a2"/>
    <w:semiHidden/>
    <w:rsid w:val="00907800"/>
    <w:pPr>
      <w:ind w:left="720"/>
    </w:pPr>
  </w:style>
  <w:style w:type="paragraph" w:styleId="aff1">
    <w:name w:val="Note Heading"/>
    <w:basedOn w:val="a2"/>
    <w:next w:val="a2"/>
    <w:link w:val="aff2"/>
    <w:semiHidden/>
    <w:rsid w:val="00907800"/>
  </w:style>
  <w:style w:type="character" w:customStyle="1" w:styleId="aff2">
    <w:name w:val="Заголовок записки Знак"/>
    <w:basedOn w:val="a3"/>
    <w:link w:val="aff1"/>
    <w:semiHidden/>
    <w:rsid w:val="00907800"/>
    <w:rPr>
      <w:rFonts w:ascii="Henderson BCG Serif" w:eastAsia="Times New Roman" w:hAnsi="Henderson BCG Serif" w:cs="Times New Roman"/>
      <w:szCs w:val="24"/>
      <w:lang w:val="de-DE" w:eastAsia="de-DE"/>
    </w:rPr>
  </w:style>
  <w:style w:type="character" w:styleId="aff3">
    <w:name w:val="page number"/>
    <w:basedOn w:val="a3"/>
    <w:semiHidden/>
    <w:rsid w:val="00907800"/>
  </w:style>
  <w:style w:type="paragraph" w:styleId="aff4">
    <w:name w:val="Plain Text"/>
    <w:basedOn w:val="a2"/>
    <w:link w:val="aff5"/>
    <w:semiHidden/>
    <w:rsid w:val="00907800"/>
    <w:rPr>
      <w:rFonts w:ascii="Courier New" w:hAnsi="Courier New" w:cs="Courier New"/>
      <w:sz w:val="20"/>
      <w:szCs w:val="20"/>
    </w:rPr>
  </w:style>
  <w:style w:type="character" w:customStyle="1" w:styleId="aff5">
    <w:name w:val="Текст Знак"/>
    <w:basedOn w:val="a3"/>
    <w:link w:val="aff4"/>
    <w:semiHidden/>
    <w:rsid w:val="00907800"/>
    <w:rPr>
      <w:rFonts w:ascii="Courier New" w:eastAsia="Times New Roman" w:hAnsi="Courier New" w:cs="Courier New"/>
      <w:sz w:val="20"/>
      <w:szCs w:val="20"/>
      <w:lang w:val="de-DE" w:eastAsia="de-DE"/>
    </w:rPr>
  </w:style>
  <w:style w:type="paragraph" w:styleId="aff6">
    <w:name w:val="Salutation"/>
    <w:basedOn w:val="a2"/>
    <w:next w:val="a2"/>
    <w:link w:val="aff7"/>
    <w:semiHidden/>
    <w:rsid w:val="00907800"/>
  </w:style>
  <w:style w:type="character" w:customStyle="1" w:styleId="aff7">
    <w:name w:val="Приветствие Знак"/>
    <w:basedOn w:val="a3"/>
    <w:link w:val="aff6"/>
    <w:semiHidden/>
    <w:rsid w:val="00907800"/>
    <w:rPr>
      <w:rFonts w:ascii="Henderson BCG Serif" w:eastAsia="Times New Roman" w:hAnsi="Henderson BCG Serif" w:cs="Times New Roman"/>
      <w:szCs w:val="24"/>
      <w:lang w:val="de-DE" w:eastAsia="de-DE"/>
    </w:rPr>
  </w:style>
  <w:style w:type="paragraph" w:styleId="aff8">
    <w:name w:val="Signature"/>
    <w:basedOn w:val="a2"/>
    <w:link w:val="aff9"/>
    <w:semiHidden/>
    <w:rsid w:val="00907800"/>
    <w:pPr>
      <w:ind w:left="4320"/>
    </w:pPr>
  </w:style>
  <w:style w:type="character" w:customStyle="1" w:styleId="aff9">
    <w:name w:val="Подпись Знак"/>
    <w:basedOn w:val="a3"/>
    <w:link w:val="aff8"/>
    <w:semiHidden/>
    <w:rsid w:val="00907800"/>
    <w:rPr>
      <w:rFonts w:ascii="Henderson BCG Serif" w:eastAsia="Times New Roman" w:hAnsi="Henderson BCG Serif" w:cs="Times New Roman"/>
      <w:szCs w:val="24"/>
      <w:lang w:val="de-DE" w:eastAsia="de-DE"/>
    </w:rPr>
  </w:style>
  <w:style w:type="table" w:styleId="12">
    <w:name w:val="Table 3D effects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Classic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07800"/>
    <w:pPr>
      <w:spacing w:after="0" w:line="240" w:lineRule="auto"/>
      <w:jc w:val="both"/>
    </w:pPr>
    <w:rPr>
      <w:rFonts w:ascii="Times New Roman" w:eastAsia="Times New Roman" w:hAnsi="Times New Roman" w:cs="Times New Roman"/>
      <w:color w:val="000080"/>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4">
    <w:name w:val="Table Colorful 1"/>
    <w:basedOn w:val="a4"/>
    <w:semiHidden/>
    <w:rsid w:val="00907800"/>
    <w:pPr>
      <w:spacing w:after="0" w:line="240" w:lineRule="auto"/>
      <w:jc w:val="both"/>
    </w:pPr>
    <w:rPr>
      <w:rFonts w:ascii="Times New Roman" w:eastAsia="Times New Roman" w:hAnsi="Times New Roman" w:cs="Times New Roman"/>
      <w:color w:val="FFFFFF"/>
      <w:sz w:val="20"/>
      <w:szCs w:val="20"/>
      <w:lang w:val="en-US"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
    <w:name w:val="Table Colorful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5">
    <w:name w:val="Table Columns 1"/>
    <w:basedOn w:val="a4"/>
    <w:semiHidden/>
    <w:rsid w:val="00907800"/>
    <w:pPr>
      <w:spacing w:after="0" w:line="240" w:lineRule="auto"/>
      <w:jc w:val="both"/>
    </w:pPr>
    <w:rPr>
      <w:rFonts w:ascii="Times New Roman" w:eastAsia="Times New Roman" w:hAnsi="Times New Roman" w:cs="Times New Roman"/>
      <w:b/>
      <w:bCs/>
      <w:sz w:val="20"/>
      <w:szCs w:val="20"/>
      <w:lang w:val="en-US"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olumns 2"/>
    <w:basedOn w:val="a4"/>
    <w:semiHidden/>
    <w:rsid w:val="00907800"/>
    <w:pPr>
      <w:spacing w:after="0" w:line="240" w:lineRule="auto"/>
      <w:jc w:val="both"/>
    </w:pPr>
    <w:rPr>
      <w:rFonts w:ascii="Times New Roman" w:eastAsia="Times New Roman" w:hAnsi="Times New Roman" w:cs="Times New Roman"/>
      <w:b/>
      <w:bCs/>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semiHidden/>
    <w:rsid w:val="00907800"/>
    <w:pPr>
      <w:spacing w:after="0" w:line="240" w:lineRule="auto"/>
      <w:jc w:val="both"/>
    </w:pPr>
    <w:rPr>
      <w:rFonts w:ascii="Times New Roman" w:eastAsia="Times New Roman" w:hAnsi="Times New Roman" w:cs="Times New Roman"/>
      <w:b/>
      <w:bCs/>
      <w:sz w:val="20"/>
      <w:szCs w:val="20"/>
      <w:lang w:val="en-US"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a">
    <w:name w:val="Table Contemporary"/>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b">
    <w:name w:val="Table Elegant"/>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c">
    <w:name w:val="Table Grid"/>
    <w:basedOn w:val="a4"/>
    <w:uiPriority w:val="39"/>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907800"/>
    <w:pPr>
      <w:spacing w:after="0" w:line="240" w:lineRule="auto"/>
      <w:jc w:val="both"/>
    </w:pPr>
    <w:rPr>
      <w:rFonts w:ascii="Times New Roman" w:eastAsia="Times New Roman" w:hAnsi="Times New Roman" w:cs="Times New Roman"/>
      <w:b/>
      <w:bCs/>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d">
    <w:name w:val="Table Professional"/>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Table Simple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Subtle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e">
    <w:name w:val="Table Theme"/>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rsid w:val="00907800"/>
    <w:pPr>
      <w:spacing w:after="0" w:line="240" w:lineRule="auto"/>
      <w:jc w:val="both"/>
    </w:pPr>
    <w:rPr>
      <w:rFonts w:ascii="Times New Roman" w:eastAsia="Times New Roman" w:hAnsi="Times New Roman" w:cs="Times New Roman"/>
      <w:sz w:val="20"/>
      <w:szCs w:val="20"/>
      <w:lang w:val="en-US"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ullet1">
    <w:name w:val="Bullet 1"/>
    <w:basedOn w:val="a2"/>
    <w:qFormat/>
    <w:rsid w:val="00907800"/>
    <w:pPr>
      <w:numPr>
        <w:numId w:val="15"/>
      </w:numPr>
      <w:spacing w:before="60" w:after="60"/>
    </w:pPr>
  </w:style>
  <w:style w:type="paragraph" w:customStyle="1" w:styleId="Bullet2">
    <w:name w:val="Bullet 2"/>
    <w:basedOn w:val="a2"/>
    <w:qFormat/>
    <w:rsid w:val="00907800"/>
    <w:pPr>
      <w:numPr>
        <w:numId w:val="16"/>
      </w:numPr>
      <w:spacing w:before="60" w:after="60"/>
    </w:pPr>
  </w:style>
  <w:style w:type="paragraph" w:customStyle="1" w:styleId="Bullet3">
    <w:name w:val="Bullet 3"/>
    <w:basedOn w:val="a2"/>
    <w:qFormat/>
    <w:rsid w:val="00907800"/>
    <w:pPr>
      <w:numPr>
        <w:numId w:val="17"/>
      </w:numPr>
      <w:spacing w:before="60" w:after="60"/>
    </w:pPr>
  </w:style>
  <w:style w:type="paragraph" w:styleId="afff">
    <w:name w:val="Bibliography"/>
    <w:basedOn w:val="a2"/>
    <w:next w:val="a2"/>
    <w:uiPriority w:val="37"/>
    <w:semiHidden/>
    <w:unhideWhenUsed/>
    <w:rsid w:val="00907800"/>
  </w:style>
  <w:style w:type="paragraph" w:styleId="afff0">
    <w:name w:val="caption"/>
    <w:basedOn w:val="a2"/>
    <w:next w:val="a2"/>
    <w:uiPriority w:val="35"/>
    <w:semiHidden/>
    <w:unhideWhenUsed/>
    <w:rsid w:val="00907800"/>
    <w:pPr>
      <w:spacing w:after="200"/>
    </w:pPr>
    <w:rPr>
      <w:b/>
      <w:bCs/>
      <w:color w:val="5B9BD5" w:themeColor="accent1"/>
      <w:sz w:val="18"/>
      <w:szCs w:val="18"/>
    </w:rPr>
  </w:style>
  <w:style w:type="table" w:styleId="afff1">
    <w:name w:val="Colorful Grid"/>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Colorful Grid Accent 1"/>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
    <w:name w:val="Colorful Grid Accent 2"/>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1">
    <w:name w:val="Colorful Grid Accent 3"/>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0">
    <w:name w:val="Colorful Grid Accent 4"/>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0">
    <w:name w:val="Colorful Grid Accent 5"/>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0">
    <w:name w:val="Colorful Grid Accent 6"/>
    <w:basedOn w:val="a4"/>
    <w:uiPriority w:val="73"/>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afff2">
    <w:name w:val="Colorful List"/>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2">
    <w:name w:val="Colorful List Accent 2"/>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2">
    <w:name w:val="Colorful List Accent 3"/>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1">
    <w:name w:val="Colorful List Accent 4"/>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1">
    <w:name w:val="Colorful List Accent 5"/>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1">
    <w:name w:val="Colorful List Accent 6"/>
    <w:basedOn w:val="a4"/>
    <w:uiPriority w:val="72"/>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3">
    <w:name w:val="Colorful Shading"/>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2">
    <w:name w:val="Colorful Shading Accent 4"/>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2">
    <w:name w:val="Colorful Shading Accent 5"/>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2">
    <w:name w:val="Colorful Shading Accent 6"/>
    <w:basedOn w:val="a4"/>
    <w:uiPriority w:val="71"/>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afff4">
    <w:name w:val="annotation reference"/>
    <w:basedOn w:val="a3"/>
    <w:uiPriority w:val="99"/>
    <w:unhideWhenUsed/>
    <w:rsid w:val="00907800"/>
    <w:rPr>
      <w:sz w:val="16"/>
      <w:szCs w:val="16"/>
    </w:rPr>
  </w:style>
  <w:style w:type="paragraph" w:styleId="afff5">
    <w:name w:val="annotation text"/>
    <w:basedOn w:val="a2"/>
    <w:link w:val="afff6"/>
    <w:uiPriority w:val="99"/>
    <w:unhideWhenUsed/>
    <w:rsid w:val="00907800"/>
    <w:rPr>
      <w:sz w:val="20"/>
      <w:szCs w:val="20"/>
    </w:rPr>
  </w:style>
  <w:style w:type="character" w:customStyle="1" w:styleId="afff6">
    <w:name w:val="Текст примечания Знак"/>
    <w:basedOn w:val="a3"/>
    <w:link w:val="afff5"/>
    <w:uiPriority w:val="99"/>
    <w:rsid w:val="00907800"/>
    <w:rPr>
      <w:rFonts w:ascii="Henderson BCG Serif" w:eastAsia="Times New Roman" w:hAnsi="Henderson BCG Serif" w:cs="Times New Roman"/>
      <w:sz w:val="20"/>
      <w:szCs w:val="20"/>
      <w:lang w:val="de-DE" w:eastAsia="de-DE"/>
    </w:rPr>
  </w:style>
  <w:style w:type="paragraph" w:styleId="afff7">
    <w:name w:val="annotation subject"/>
    <w:basedOn w:val="afff5"/>
    <w:next w:val="afff5"/>
    <w:link w:val="afff8"/>
    <w:uiPriority w:val="99"/>
    <w:semiHidden/>
    <w:unhideWhenUsed/>
    <w:rsid w:val="00907800"/>
    <w:rPr>
      <w:b/>
      <w:bCs/>
    </w:rPr>
  </w:style>
  <w:style w:type="character" w:customStyle="1" w:styleId="afff8">
    <w:name w:val="Тема примечания Знак"/>
    <w:basedOn w:val="afff6"/>
    <w:link w:val="afff7"/>
    <w:uiPriority w:val="99"/>
    <w:semiHidden/>
    <w:rsid w:val="00907800"/>
    <w:rPr>
      <w:rFonts w:ascii="Henderson BCG Serif" w:eastAsia="Times New Roman" w:hAnsi="Henderson BCG Serif" w:cs="Times New Roman"/>
      <w:b/>
      <w:bCs/>
      <w:sz w:val="20"/>
      <w:szCs w:val="20"/>
      <w:lang w:val="de-DE" w:eastAsia="de-DE"/>
    </w:rPr>
  </w:style>
  <w:style w:type="table" w:styleId="afff9">
    <w:name w:val="Dark List"/>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4">
    <w:name w:val="Dark List Accent 2"/>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4"/>
    <w:uiPriority w:val="70"/>
    <w:rsid w:val="00907800"/>
    <w:pPr>
      <w:spacing w:after="0" w:line="240" w:lineRule="auto"/>
    </w:pPr>
    <w:rPr>
      <w:rFonts w:ascii="Times New Roman" w:hAnsi="Times New Roman" w:cs="Times New Roman"/>
      <w:color w:val="FFFFFF" w:themeColor="background1"/>
      <w:sz w:val="20"/>
      <w:szCs w:val="20"/>
      <w:lang w:val="de-DE" w:eastAsia="de-DE"/>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fa">
    <w:name w:val="Document Map"/>
    <w:basedOn w:val="a2"/>
    <w:link w:val="afffb"/>
    <w:uiPriority w:val="99"/>
    <w:semiHidden/>
    <w:unhideWhenUsed/>
    <w:rsid w:val="00907800"/>
    <w:rPr>
      <w:rFonts w:cs="Tahoma"/>
      <w:sz w:val="16"/>
      <w:szCs w:val="16"/>
    </w:rPr>
  </w:style>
  <w:style w:type="character" w:customStyle="1" w:styleId="afffb">
    <w:name w:val="Схема документа Знак"/>
    <w:basedOn w:val="a3"/>
    <w:link w:val="afffa"/>
    <w:uiPriority w:val="99"/>
    <w:semiHidden/>
    <w:rsid w:val="00907800"/>
    <w:rPr>
      <w:rFonts w:ascii="Tahoma" w:eastAsia="Times New Roman" w:hAnsi="Tahoma" w:cs="Tahoma"/>
      <w:sz w:val="16"/>
      <w:szCs w:val="16"/>
      <w:lang w:val="de-DE" w:eastAsia="de-DE"/>
    </w:rPr>
  </w:style>
  <w:style w:type="character" w:styleId="afffc">
    <w:name w:val="endnote reference"/>
    <w:basedOn w:val="a3"/>
    <w:uiPriority w:val="99"/>
    <w:semiHidden/>
    <w:unhideWhenUsed/>
    <w:rsid w:val="00907800"/>
    <w:rPr>
      <w:vertAlign w:val="superscript"/>
    </w:rPr>
  </w:style>
  <w:style w:type="paragraph" w:styleId="afffd">
    <w:name w:val="endnote text"/>
    <w:basedOn w:val="a2"/>
    <w:link w:val="afffe"/>
    <w:uiPriority w:val="99"/>
    <w:semiHidden/>
    <w:unhideWhenUsed/>
    <w:rsid w:val="00907800"/>
    <w:rPr>
      <w:sz w:val="20"/>
      <w:szCs w:val="20"/>
    </w:rPr>
  </w:style>
  <w:style w:type="character" w:customStyle="1" w:styleId="afffe">
    <w:name w:val="Текст концевой сноски Знак"/>
    <w:basedOn w:val="a3"/>
    <w:link w:val="afffd"/>
    <w:uiPriority w:val="99"/>
    <w:semiHidden/>
    <w:rsid w:val="00907800"/>
    <w:rPr>
      <w:rFonts w:ascii="Henderson BCG Serif" w:eastAsia="Times New Roman" w:hAnsi="Henderson BCG Serif" w:cs="Times New Roman"/>
      <w:sz w:val="20"/>
      <w:szCs w:val="20"/>
      <w:lang w:val="de-DE" w:eastAsia="de-DE"/>
    </w:rPr>
  </w:style>
  <w:style w:type="character" w:styleId="affff">
    <w:name w:val="footnote reference"/>
    <w:basedOn w:val="a3"/>
    <w:uiPriority w:val="99"/>
    <w:semiHidden/>
    <w:unhideWhenUsed/>
    <w:rsid w:val="00907800"/>
    <w:rPr>
      <w:vertAlign w:val="superscript"/>
    </w:rPr>
  </w:style>
  <w:style w:type="paragraph" w:styleId="affff0">
    <w:name w:val="footnote text"/>
    <w:basedOn w:val="a2"/>
    <w:link w:val="affff1"/>
    <w:uiPriority w:val="99"/>
    <w:semiHidden/>
    <w:unhideWhenUsed/>
    <w:rsid w:val="00907800"/>
    <w:rPr>
      <w:sz w:val="20"/>
      <w:szCs w:val="20"/>
    </w:rPr>
  </w:style>
  <w:style w:type="character" w:customStyle="1" w:styleId="affff1">
    <w:name w:val="Текст сноски Знак"/>
    <w:basedOn w:val="a3"/>
    <w:link w:val="affff0"/>
    <w:uiPriority w:val="99"/>
    <w:semiHidden/>
    <w:rsid w:val="00907800"/>
    <w:rPr>
      <w:rFonts w:ascii="Henderson BCG Serif" w:eastAsia="Times New Roman" w:hAnsi="Henderson BCG Serif" w:cs="Times New Roman"/>
      <w:sz w:val="20"/>
      <w:szCs w:val="20"/>
      <w:lang w:val="de-DE" w:eastAsia="de-DE"/>
    </w:rPr>
  </w:style>
  <w:style w:type="paragraph" w:styleId="19">
    <w:name w:val="index 1"/>
    <w:basedOn w:val="a2"/>
    <w:next w:val="a2"/>
    <w:autoRedefine/>
    <w:uiPriority w:val="99"/>
    <w:semiHidden/>
    <w:unhideWhenUsed/>
    <w:rsid w:val="00907800"/>
    <w:pPr>
      <w:ind w:left="220" w:hanging="220"/>
    </w:pPr>
  </w:style>
  <w:style w:type="paragraph" w:styleId="2f4">
    <w:name w:val="index 2"/>
    <w:basedOn w:val="a2"/>
    <w:next w:val="a2"/>
    <w:autoRedefine/>
    <w:uiPriority w:val="99"/>
    <w:semiHidden/>
    <w:unhideWhenUsed/>
    <w:rsid w:val="00907800"/>
    <w:pPr>
      <w:ind w:left="440" w:hanging="220"/>
    </w:pPr>
  </w:style>
  <w:style w:type="paragraph" w:styleId="3f">
    <w:name w:val="index 3"/>
    <w:basedOn w:val="a2"/>
    <w:next w:val="a2"/>
    <w:autoRedefine/>
    <w:uiPriority w:val="99"/>
    <w:semiHidden/>
    <w:unhideWhenUsed/>
    <w:rsid w:val="00907800"/>
    <w:pPr>
      <w:ind w:left="660" w:hanging="220"/>
    </w:pPr>
  </w:style>
  <w:style w:type="paragraph" w:styleId="48">
    <w:name w:val="index 4"/>
    <w:basedOn w:val="a2"/>
    <w:next w:val="a2"/>
    <w:autoRedefine/>
    <w:uiPriority w:val="99"/>
    <w:semiHidden/>
    <w:unhideWhenUsed/>
    <w:rsid w:val="00907800"/>
    <w:pPr>
      <w:ind w:left="880" w:hanging="220"/>
    </w:pPr>
  </w:style>
  <w:style w:type="paragraph" w:styleId="57">
    <w:name w:val="index 5"/>
    <w:basedOn w:val="a2"/>
    <w:next w:val="a2"/>
    <w:autoRedefine/>
    <w:uiPriority w:val="99"/>
    <w:semiHidden/>
    <w:unhideWhenUsed/>
    <w:rsid w:val="00907800"/>
    <w:pPr>
      <w:ind w:left="1100" w:hanging="220"/>
    </w:pPr>
  </w:style>
  <w:style w:type="paragraph" w:styleId="62">
    <w:name w:val="index 6"/>
    <w:basedOn w:val="a2"/>
    <w:next w:val="a2"/>
    <w:autoRedefine/>
    <w:uiPriority w:val="99"/>
    <w:semiHidden/>
    <w:unhideWhenUsed/>
    <w:rsid w:val="00907800"/>
    <w:pPr>
      <w:ind w:left="1320" w:hanging="220"/>
    </w:pPr>
  </w:style>
  <w:style w:type="paragraph" w:styleId="72">
    <w:name w:val="index 7"/>
    <w:basedOn w:val="a2"/>
    <w:next w:val="a2"/>
    <w:autoRedefine/>
    <w:uiPriority w:val="99"/>
    <w:semiHidden/>
    <w:unhideWhenUsed/>
    <w:rsid w:val="00907800"/>
    <w:pPr>
      <w:ind w:left="1540" w:hanging="220"/>
    </w:pPr>
  </w:style>
  <w:style w:type="paragraph" w:styleId="82">
    <w:name w:val="index 8"/>
    <w:basedOn w:val="a2"/>
    <w:next w:val="a2"/>
    <w:autoRedefine/>
    <w:uiPriority w:val="99"/>
    <w:semiHidden/>
    <w:unhideWhenUsed/>
    <w:rsid w:val="00907800"/>
    <w:pPr>
      <w:ind w:left="1760" w:hanging="220"/>
    </w:pPr>
  </w:style>
  <w:style w:type="paragraph" w:styleId="91">
    <w:name w:val="index 9"/>
    <w:basedOn w:val="a2"/>
    <w:next w:val="a2"/>
    <w:autoRedefine/>
    <w:uiPriority w:val="99"/>
    <w:semiHidden/>
    <w:unhideWhenUsed/>
    <w:rsid w:val="00907800"/>
    <w:pPr>
      <w:ind w:left="1980" w:hanging="220"/>
    </w:pPr>
  </w:style>
  <w:style w:type="paragraph" w:styleId="affff2">
    <w:name w:val="index heading"/>
    <w:basedOn w:val="a2"/>
    <w:next w:val="19"/>
    <w:uiPriority w:val="99"/>
    <w:semiHidden/>
    <w:unhideWhenUsed/>
    <w:rsid w:val="00907800"/>
    <w:rPr>
      <w:rFonts w:asciiTheme="majorHAnsi" w:eastAsiaTheme="majorEastAsia" w:hAnsiTheme="majorHAnsi" w:cstheme="majorBidi"/>
      <w:b/>
      <w:bCs/>
    </w:rPr>
  </w:style>
  <w:style w:type="table" w:styleId="affff3">
    <w:name w:val="Light Grid"/>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5">
    <w:name w:val="Light Grid Accent 1"/>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4">
    <w:name w:val="Light Grid Accent 4"/>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4">
    <w:name w:val="Light Grid Accent 5"/>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4">
    <w:name w:val="Light Grid Accent 6"/>
    <w:basedOn w:val="a4"/>
    <w:uiPriority w:val="62"/>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4">
    <w:name w:val="Light List"/>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6">
    <w:name w:val="Light List Accent 1"/>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6">
    <w:name w:val="Light List Accent 2"/>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6">
    <w:name w:val="Light List Accent 3"/>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5">
    <w:name w:val="Light List Accent 4"/>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5">
    <w:name w:val="Light List Accent 5"/>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5">
    <w:name w:val="Light List Accent 6"/>
    <w:basedOn w:val="a4"/>
    <w:uiPriority w:val="61"/>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5">
    <w:name w:val="Light Shading"/>
    <w:basedOn w:val="a4"/>
    <w:uiPriority w:val="60"/>
    <w:rsid w:val="00907800"/>
    <w:pPr>
      <w:spacing w:after="0" w:line="240" w:lineRule="auto"/>
    </w:pPr>
    <w:rPr>
      <w:rFonts w:ascii="Times New Roman" w:hAnsi="Times New Roman" w:cs="Times New Roman"/>
      <w:color w:val="000000" w:themeColor="text1" w:themeShade="BF"/>
      <w:sz w:val="20"/>
      <w:szCs w:val="20"/>
      <w:lang w:val="de-DE"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7">
    <w:name w:val="Light Shading Accent 1"/>
    <w:basedOn w:val="a4"/>
    <w:uiPriority w:val="60"/>
    <w:rsid w:val="00907800"/>
    <w:pPr>
      <w:spacing w:after="0" w:line="240" w:lineRule="auto"/>
    </w:pPr>
    <w:rPr>
      <w:rFonts w:ascii="Times New Roman" w:hAnsi="Times New Roman" w:cs="Times New Roman"/>
      <w:color w:val="2E74B5" w:themeColor="accent1" w:themeShade="BF"/>
      <w:sz w:val="20"/>
      <w:szCs w:val="20"/>
      <w:lang w:val="de-DE" w:eastAsia="de-DE"/>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7">
    <w:name w:val="Light Shading Accent 2"/>
    <w:basedOn w:val="a4"/>
    <w:uiPriority w:val="60"/>
    <w:rsid w:val="00907800"/>
    <w:pPr>
      <w:spacing w:after="0" w:line="240" w:lineRule="auto"/>
    </w:pPr>
    <w:rPr>
      <w:rFonts w:ascii="Times New Roman" w:hAnsi="Times New Roman" w:cs="Times New Roman"/>
      <w:color w:val="C45911" w:themeColor="accent2" w:themeShade="BF"/>
      <w:sz w:val="20"/>
      <w:szCs w:val="20"/>
      <w:lang w:val="de-DE" w:eastAsia="de-DE"/>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7">
    <w:name w:val="Light Shading Accent 3"/>
    <w:basedOn w:val="a4"/>
    <w:uiPriority w:val="60"/>
    <w:rsid w:val="00907800"/>
    <w:pPr>
      <w:spacing w:after="0" w:line="240" w:lineRule="auto"/>
    </w:pPr>
    <w:rPr>
      <w:rFonts w:ascii="Times New Roman" w:hAnsi="Times New Roman" w:cs="Times New Roman"/>
      <w:color w:val="7B7B7B" w:themeColor="accent3" w:themeShade="BF"/>
      <w:sz w:val="20"/>
      <w:szCs w:val="20"/>
      <w:lang w:val="de-DE" w:eastAsia="de-DE"/>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6">
    <w:name w:val="Light Shading Accent 4"/>
    <w:basedOn w:val="a4"/>
    <w:uiPriority w:val="60"/>
    <w:rsid w:val="00907800"/>
    <w:pPr>
      <w:spacing w:after="0" w:line="240" w:lineRule="auto"/>
    </w:pPr>
    <w:rPr>
      <w:rFonts w:ascii="Times New Roman" w:hAnsi="Times New Roman" w:cs="Times New Roman"/>
      <w:color w:val="BF8F00" w:themeColor="accent4" w:themeShade="BF"/>
      <w:sz w:val="20"/>
      <w:szCs w:val="20"/>
      <w:lang w:val="de-DE" w:eastAsia="de-DE"/>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6">
    <w:name w:val="Light Shading Accent 5"/>
    <w:basedOn w:val="a4"/>
    <w:uiPriority w:val="60"/>
    <w:rsid w:val="00907800"/>
    <w:pPr>
      <w:spacing w:after="0" w:line="240" w:lineRule="auto"/>
    </w:pPr>
    <w:rPr>
      <w:rFonts w:ascii="Times New Roman" w:hAnsi="Times New Roman" w:cs="Times New Roman"/>
      <w:color w:val="2F5496" w:themeColor="accent5" w:themeShade="BF"/>
      <w:sz w:val="20"/>
      <w:szCs w:val="20"/>
      <w:lang w:val="de-DE" w:eastAsia="de-DE"/>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6">
    <w:name w:val="Light Shading Accent 6"/>
    <w:basedOn w:val="a4"/>
    <w:uiPriority w:val="60"/>
    <w:rsid w:val="00907800"/>
    <w:pPr>
      <w:spacing w:after="0" w:line="240" w:lineRule="auto"/>
    </w:pPr>
    <w:rPr>
      <w:rFonts w:ascii="Times New Roman" w:hAnsi="Times New Roman" w:cs="Times New Roman"/>
      <w:color w:val="538135" w:themeColor="accent6" w:themeShade="BF"/>
      <w:sz w:val="20"/>
      <w:szCs w:val="20"/>
      <w:lang w:val="de-DE" w:eastAsia="de-DE"/>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affff6">
    <w:name w:val="macro"/>
    <w:link w:val="affff7"/>
    <w:uiPriority w:val="99"/>
    <w:semiHidden/>
    <w:unhideWhenUsed/>
    <w:rsid w:val="0090780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de-DE" w:eastAsia="de-DE"/>
    </w:rPr>
  </w:style>
  <w:style w:type="character" w:customStyle="1" w:styleId="affff7">
    <w:name w:val="Текст макроса Знак"/>
    <w:basedOn w:val="a3"/>
    <w:link w:val="affff6"/>
    <w:uiPriority w:val="99"/>
    <w:semiHidden/>
    <w:rsid w:val="00907800"/>
    <w:rPr>
      <w:rFonts w:ascii="Consolas" w:eastAsia="Times New Roman" w:hAnsi="Consolas" w:cs="Times New Roman"/>
      <w:sz w:val="20"/>
      <w:szCs w:val="20"/>
      <w:lang w:val="de-DE" w:eastAsia="de-DE"/>
    </w:rPr>
  </w:style>
  <w:style w:type="table" w:styleId="1a">
    <w:name w:val="Medium Grid 1"/>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
    <w:name w:val="Medium Grid 1 Accent 2"/>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
    <w:name w:val="Medium Grid 1 Accent 3"/>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
    <w:name w:val="Medium Grid 1 Accent 4"/>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
    <w:name w:val="Medium Grid 1 Accent 5"/>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
    <w:name w:val="Medium Grid 1 Accent 6"/>
    <w:basedOn w:val="a4"/>
    <w:uiPriority w:val="67"/>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5">
    <w:name w:val="Medium Grid 2"/>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
    <w:name w:val="Medium Grid 2 Accent 2"/>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
    <w:name w:val="Medium Grid 2 Accent 3"/>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
    <w:name w:val="Medium Grid 2 Accent 4"/>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
    <w:name w:val="Medium Grid 2 Accent 5"/>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
    <w:name w:val="Medium Grid 2 Accent 6"/>
    <w:basedOn w:val="a4"/>
    <w:uiPriority w:val="68"/>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0">
    <w:name w:val="Medium Grid 3"/>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1b">
    <w:name w:val="Medium List 1"/>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4"/>
    <w:uiPriority w:val="65"/>
    <w:rsid w:val="00907800"/>
    <w:pPr>
      <w:spacing w:after="0" w:line="240" w:lineRule="auto"/>
    </w:pPr>
    <w:rPr>
      <w:rFonts w:ascii="Times New Roman" w:hAnsi="Times New Roman" w:cs="Times New Roman"/>
      <w:color w:val="000000" w:themeColor="text1"/>
      <w:sz w:val="20"/>
      <w:szCs w:val="20"/>
      <w:lang w:val="de-DE" w:eastAsia="de-DE"/>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6">
    <w:name w:val="Medium List 2"/>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4"/>
    <w:uiPriority w:val="66"/>
    <w:rsid w:val="00907800"/>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c">
    <w:name w:val="Medium Shading 1"/>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1">
    <w:name w:val="Medium Shading 1 Accent 2"/>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1">
    <w:name w:val="Medium Shading 1 Accent 3"/>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1">
    <w:name w:val="Medium Shading 1 Accent 4"/>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1">
    <w:name w:val="Medium Shading 1 Accent 5"/>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1">
    <w:name w:val="Medium Shading 1 Accent 6"/>
    <w:basedOn w:val="a4"/>
    <w:uiPriority w:val="63"/>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7">
    <w:name w:val="Medium Shading 2"/>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rsid w:val="00907800"/>
    <w:pPr>
      <w:spacing w:after="0" w:line="240" w:lineRule="auto"/>
    </w:pPr>
    <w:rPr>
      <w:rFonts w:ascii="Times New Roman" w:hAnsi="Times New Roman" w:cs="Times New Roman"/>
      <w:sz w:val="20"/>
      <w:szCs w:val="20"/>
      <w:lang w:val="de-DE"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ffff8">
    <w:name w:val="Placeholder Text"/>
    <w:basedOn w:val="a3"/>
    <w:uiPriority w:val="99"/>
    <w:semiHidden/>
    <w:rsid w:val="00907800"/>
    <w:rPr>
      <w:color w:val="808080"/>
    </w:rPr>
  </w:style>
  <w:style w:type="paragraph" w:styleId="affff9">
    <w:name w:val="table of authorities"/>
    <w:basedOn w:val="a2"/>
    <w:next w:val="a2"/>
    <w:uiPriority w:val="99"/>
    <w:semiHidden/>
    <w:unhideWhenUsed/>
    <w:rsid w:val="00907800"/>
    <w:pPr>
      <w:ind w:left="220" w:hanging="220"/>
    </w:pPr>
  </w:style>
  <w:style w:type="paragraph" w:styleId="affffa">
    <w:name w:val="table of figures"/>
    <w:basedOn w:val="a2"/>
    <w:next w:val="a2"/>
    <w:uiPriority w:val="99"/>
    <w:semiHidden/>
    <w:unhideWhenUsed/>
    <w:rsid w:val="00907800"/>
  </w:style>
  <w:style w:type="paragraph" w:styleId="affffb">
    <w:name w:val="toa heading"/>
    <w:basedOn w:val="a2"/>
    <w:next w:val="a2"/>
    <w:uiPriority w:val="99"/>
    <w:semiHidden/>
    <w:unhideWhenUsed/>
    <w:rsid w:val="00907800"/>
    <w:pPr>
      <w:spacing w:before="120"/>
    </w:pPr>
    <w:rPr>
      <w:rFonts w:asciiTheme="majorHAnsi" w:eastAsiaTheme="majorEastAsia" w:hAnsiTheme="majorHAnsi" w:cstheme="majorBidi"/>
      <w:b/>
      <w:bCs/>
      <w:sz w:val="24"/>
    </w:rPr>
  </w:style>
  <w:style w:type="paragraph" w:styleId="1d">
    <w:name w:val="toc 1"/>
    <w:basedOn w:val="a2"/>
    <w:next w:val="a2"/>
    <w:autoRedefine/>
    <w:uiPriority w:val="39"/>
    <w:unhideWhenUsed/>
    <w:rsid w:val="00907800"/>
    <w:pPr>
      <w:spacing w:after="100"/>
    </w:pPr>
  </w:style>
  <w:style w:type="paragraph" w:styleId="2f8">
    <w:name w:val="toc 2"/>
    <w:basedOn w:val="a2"/>
    <w:next w:val="a2"/>
    <w:autoRedefine/>
    <w:uiPriority w:val="39"/>
    <w:unhideWhenUsed/>
    <w:rsid w:val="0022421F"/>
    <w:pPr>
      <w:tabs>
        <w:tab w:val="left" w:pos="1320"/>
        <w:tab w:val="right" w:leader="dot" w:pos="10053"/>
      </w:tabs>
      <w:spacing w:after="100"/>
    </w:pPr>
  </w:style>
  <w:style w:type="paragraph" w:styleId="3f1">
    <w:name w:val="toc 3"/>
    <w:basedOn w:val="a2"/>
    <w:next w:val="a2"/>
    <w:autoRedefine/>
    <w:uiPriority w:val="39"/>
    <w:unhideWhenUsed/>
    <w:rsid w:val="00994FB1"/>
    <w:pPr>
      <w:tabs>
        <w:tab w:val="left" w:pos="1320"/>
        <w:tab w:val="right" w:leader="dot" w:pos="10052"/>
      </w:tabs>
      <w:spacing w:after="100"/>
      <w:ind w:left="440"/>
    </w:pPr>
  </w:style>
  <w:style w:type="paragraph" w:styleId="49">
    <w:name w:val="toc 4"/>
    <w:basedOn w:val="a2"/>
    <w:next w:val="a2"/>
    <w:autoRedefine/>
    <w:uiPriority w:val="39"/>
    <w:unhideWhenUsed/>
    <w:rsid w:val="00907800"/>
    <w:pPr>
      <w:spacing w:after="100"/>
      <w:ind w:left="660"/>
    </w:pPr>
  </w:style>
  <w:style w:type="paragraph" w:styleId="58">
    <w:name w:val="toc 5"/>
    <w:basedOn w:val="a2"/>
    <w:next w:val="a2"/>
    <w:autoRedefine/>
    <w:uiPriority w:val="39"/>
    <w:unhideWhenUsed/>
    <w:rsid w:val="00907800"/>
    <w:pPr>
      <w:spacing w:after="100"/>
      <w:ind w:left="880"/>
    </w:pPr>
  </w:style>
  <w:style w:type="paragraph" w:styleId="63">
    <w:name w:val="toc 6"/>
    <w:basedOn w:val="a2"/>
    <w:next w:val="a2"/>
    <w:autoRedefine/>
    <w:uiPriority w:val="39"/>
    <w:unhideWhenUsed/>
    <w:rsid w:val="00907800"/>
    <w:pPr>
      <w:spacing w:after="100"/>
      <w:ind w:left="1100"/>
    </w:pPr>
  </w:style>
  <w:style w:type="paragraph" w:styleId="73">
    <w:name w:val="toc 7"/>
    <w:basedOn w:val="a2"/>
    <w:next w:val="a2"/>
    <w:autoRedefine/>
    <w:uiPriority w:val="39"/>
    <w:unhideWhenUsed/>
    <w:rsid w:val="00907800"/>
    <w:pPr>
      <w:spacing w:after="100"/>
      <w:ind w:left="1320"/>
    </w:pPr>
  </w:style>
  <w:style w:type="paragraph" w:styleId="83">
    <w:name w:val="toc 8"/>
    <w:basedOn w:val="a2"/>
    <w:next w:val="a2"/>
    <w:autoRedefine/>
    <w:uiPriority w:val="39"/>
    <w:unhideWhenUsed/>
    <w:rsid w:val="00907800"/>
    <w:pPr>
      <w:spacing w:after="100"/>
      <w:ind w:left="1540"/>
    </w:pPr>
  </w:style>
  <w:style w:type="paragraph" w:styleId="92">
    <w:name w:val="toc 9"/>
    <w:basedOn w:val="a2"/>
    <w:next w:val="a2"/>
    <w:autoRedefine/>
    <w:uiPriority w:val="39"/>
    <w:unhideWhenUsed/>
    <w:rsid w:val="00907800"/>
    <w:pPr>
      <w:spacing w:after="100"/>
      <w:ind w:left="1760"/>
    </w:pPr>
  </w:style>
  <w:style w:type="paragraph" w:styleId="affffc">
    <w:name w:val="TOC Heading"/>
    <w:basedOn w:val="10"/>
    <w:next w:val="a2"/>
    <w:uiPriority w:val="39"/>
    <w:unhideWhenUsed/>
    <w:qFormat/>
    <w:rsid w:val="00907800"/>
    <w:pPr>
      <w:keepLines/>
      <w:spacing w:before="480" w:after="0"/>
      <w:outlineLvl w:val="9"/>
    </w:pPr>
    <w:rPr>
      <w:rFonts w:asciiTheme="majorHAnsi" w:eastAsiaTheme="majorEastAsia" w:hAnsiTheme="majorHAnsi" w:cstheme="majorBidi"/>
      <w:color w:val="2E74B5" w:themeColor="accent1" w:themeShade="BF"/>
      <w:kern w:val="0"/>
      <w:szCs w:val="28"/>
    </w:rPr>
  </w:style>
  <w:style w:type="paragraph" w:styleId="affffd">
    <w:name w:val="Balloon Text"/>
    <w:basedOn w:val="a2"/>
    <w:link w:val="affffe"/>
    <w:uiPriority w:val="99"/>
    <w:semiHidden/>
    <w:unhideWhenUsed/>
    <w:rsid w:val="00907800"/>
    <w:rPr>
      <w:rFonts w:ascii="Segoe UI" w:hAnsi="Segoe UI" w:cs="Segoe UI"/>
      <w:sz w:val="18"/>
      <w:szCs w:val="18"/>
    </w:rPr>
  </w:style>
  <w:style w:type="character" w:customStyle="1" w:styleId="affffe">
    <w:name w:val="Текст выноски Знак"/>
    <w:basedOn w:val="a3"/>
    <w:link w:val="affffd"/>
    <w:uiPriority w:val="99"/>
    <w:semiHidden/>
    <w:rsid w:val="00907800"/>
    <w:rPr>
      <w:rFonts w:ascii="Segoe UI" w:eastAsia="Times New Roman" w:hAnsi="Segoe UI" w:cs="Segoe UI"/>
      <w:sz w:val="18"/>
      <w:szCs w:val="18"/>
      <w:lang w:val="de-DE" w:eastAsia="de-DE"/>
    </w:rPr>
  </w:style>
  <w:style w:type="character" w:styleId="afffff">
    <w:name w:val="Book Title"/>
    <w:basedOn w:val="a3"/>
    <w:uiPriority w:val="33"/>
    <w:rsid w:val="00907800"/>
    <w:rPr>
      <w:b/>
      <w:bCs/>
      <w:i/>
      <w:iCs/>
      <w:spacing w:val="5"/>
    </w:rPr>
  </w:style>
  <w:style w:type="character" w:styleId="afffff0">
    <w:name w:val="Emphasis"/>
    <w:basedOn w:val="a3"/>
    <w:uiPriority w:val="20"/>
    <w:qFormat/>
    <w:rsid w:val="00907800"/>
    <w:rPr>
      <w:i/>
      <w:iCs/>
    </w:rPr>
  </w:style>
  <w:style w:type="character" w:styleId="afffff1">
    <w:name w:val="Intense Emphasis"/>
    <w:basedOn w:val="a3"/>
    <w:uiPriority w:val="21"/>
    <w:rsid w:val="00907800"/>
    <w:rPr>
      <w:i/>
      <w:iCs/>
      <w:color w:val="5B9BD5" w:themeColor="accent1"/>
    </w:rPr>
  </w:style>
  <w:style w:type="paragraph" w:styleId="afffff2">
    <w:name w:val="Intense Quote"/>
    <w:basedOn w:val="a2"/>
    <w:next w:val="a2"/>
    <w:link w:val="afffff3"/>
    <w:uiPriority w:val="30"/>
    <w:rsid w:val="0090780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f3">
    <w:name w:val="Выделенная цитата Знак"/>
    <w:basedOn w:val="a3"/>
    <w:link w:val="afffff2"/>
    <w:uiPriority w:val="30"/>
    <w:rsid w:val="00907800"/>
    <w:rPr>
      <w:rFonts w:ascii="Henderson BCG Serif" w:eastAsia="Times New Roman" w:hAnsi="Henderson BCG Serif" w:cs="Times New Roman"/>
      <w:i/>
      <w:iCs/>
      <w:color w:val="5B9BD5" w:themeColor="accent1"/>
      <w:szCs w:val="24"/>
      <w:lang w:val="de-DE" w:eastAsia="de-DE"/>
    </w:rPr>
  </w:style>
  <w:style w:type="character" w:styleId="afffff4">
    <w:name w:val="Intense Reference"/>
    <w:basedOn w:val="a3"/>
    <w:uiPriority w:val="32"/>
    <w:rsid w:val="00907800"/>
    <w:rPr>
      <w:b/>
      <w:bCs/>
      <w:smallCaps/>
      <w:color w:val="5B9BD5" w:themeColor="accent1"/>
      <w:spacing w:val="5"/>
    </w:rPr>
  </w:style>
  <w:style w:type="paragraph" w:styleId="afffff5">
    <w:name w:val="List Paragraph"/>
    <w:aliases w:val="Абзац,Текстовая,нумерация,Заголовок_3,Bullet_IRAO,Мой Список,AC List 01,Подпись рисунка,Table-Normal,RSHB_Table-Normal,List Paragraph1"/>
    <w:basedOn w:val="a2"/>
    <w:link w:val="afffff6"/>
    <w:uiPriority w:val="34"/>
    <w:qFormat/>
    <w:rsid w:val="00907800"/>
    <w:pPr>
      <w:ind w:left="720"/>
      <w:contextualSpacing/>
    </w:pPr>
  </w:style>
  <w:style w:type="paragraph" w:styleId="afffff7">
    <w:name w:val="No Spacing"/>
    <w:uiPriority w:val="1"/>
    <w:qFormat/>
    <w:rsid w:val="00907800"/>
    <w:pPr>
      <w:spacing w:after="0" w:line="240" w:lineRule="auto"/>
    </w:pPr>
    <w:rPr>
      <w:rFonts w:ascii="Henderson BCG Serif" w:eastAsia="Times New Roman" w:hAnsi="Henderson BCG Serif" w:cs="Times New Roman"/>
      <w:szCs w:val="24"/>
      <w:lang w:val="de-DE" w:eastAsia="de-DE"/>
    </w:rPr>
  </w:style>
  <w:style w:type="paragraph" w:styleId="2f9">
    <w:name w:val="Quote"/>
    <w:basedOn w:val="a2"/>
    <w:next w:val="a2"/>
    <w:link w:val="2fa"/>
    <w:uiPriority w:val="29"/>
    <w:rsid w:val="00907800"/>
    <w:pPr>
      <w:spacing w:before="200" w:after="160"/>
      <w:ind w:left="864" w:right="864"/>
      <w:jc w:val="center"/>
    </w:pPr>
    <w:rPr>
      <w:i/>
      <w:iCs/>
      <w:color w:val="404040" w:themeColor="text1" w:themeTint="BF"/>
    </w:rPr>
  </w:style>
  <w:style w:type="character" w:customStyle="1" w:styleId="2fa">
    <w:name w:val="Цитата 2 Знак"/>
    <w:basedOn w:val="a3"/>
    <w:link w:val="2f9"/>
    <w:uiPriority w:val="29"/>
    <w:rsid w:val="00907800"/>
    <w:rPr>
      <w:rFonts w:ascii="Henderson BCG Serif" w:eastAsia="Times New Roman" w:hAnsi="Henderson BCG Serif" w:cs="Times New Roman"/>
      <w:i/>
      <w:iCs/>
      <w:color w:val="404040" w:themeColor="text1" w:themeTint="BF"/>
      <w:szCs w:val="24"/>
      <w:lang w:val="de-DE" w:eastAsia="de-DE"/>
    </w:rPr>
  </w:style>
  <w:style w:type="character" w:styleId="afffff8">
    <w:name w:val="Strong"/>
    <w:basedOn w:val="a3"/>
    <w:uiPriority w:val="22"/>
    <w:rsid w:val="00907800"/>
    <w:rPr>
      <w:b/>
      <w:bCs/>
    </w:rPr>
  </w:style>
  <w:style w:type="paragraph" w:styleId="afffff9">
    <w:name w:val="Subtitle"/>
    <w:basedOn w:val="a2"/>
    <w:next w:val="a2"/>
    <w:link w:val="afffffa"/>
    <w:uiPriority w:val="11"/>
    <w:rsid w:val="00907800"/>
    <w:pPr>
      <w:numPr>
        <w:ilvl w:val="1"/>
      </w:numPr>
      <w:spacing w:after="160"/>
      <w:ind w:firstLine="709"/>
    </w:pPr>
    <w:rPr>
      <w:rFonts w:asciiTheme="minorHAnsi" w:eastAsiaTheme="minorEastAsia" w:hAnsiTheme="minorHAnsi" w:cstheme="minorBidi"/>
      <w:color w:val="5A5A5A" w:themeColor="text1" w:themeTint="A5"/>
      <w:spacing w:val="15"/>
      <w:szCs w:val="22"/>
    </w:rPr>
  </w:style>
  <w:style w:type="character" w:customStyle="1" w:styleId="afffffa">
    <w:name w:val="Подзаголовок Знак"/>
    <w:basedOn w:val="a3"/>
    <w:link w:val="afffff9"/>
    <w:uiPriority w:val="11"/>
    <w:rsid w:val="00907800"/>
    <w:rPr>
      <w:rFonts w:eastAsiaTheme="minorEastAsia"/>
      <w:color w:val="5A5A5A" w:themeColor="text1" w:themeTint="A5"/>
      <w:spacing w:val="15"/>
      <w:lang w:val="de-DE" w:eastAsia="de-DE"/>
    </w:rPr>
  </w:style>
  <w:style w:type="character" w:styleId="afffffb">
    <w:name w:val="Subtle Emphasis"/>
    <w:basedOn w:val="a3"/>
    <w:uiPriority w:val="19"/>
    <w:rsid w:val="00907800"/>
    <w:rPr>
      <w:i/>
      <w:iCs/>
      <w:color w:val="404040" w:themeColor="text1" w:themeTint="BF"/>
    </w:rPr>
  </w:style>
  <w:style w:type="character" w:styleId="afffffc">
    <w:name w:val="Subtle Reference"/>
    <w:basedOn w:val="a3"/>
    <w:uiPriority w:val="31"/>
    <w:rsid w:val="00907800"/>
    <w:rPr>
      <w:smallCaps/>
      <w:color w:val="5A5A5A" w:themeColor="text1" w:themeTint="A5"/>
    </w:rPr>
  </w:style>
  <w:style w:type="paragraph" w:styleId="afffffd">
    <w:name w:val="Title"/>
    <w:basedOn w:val="a2"/>
    <w:next w:val="a2"/>
    <w:link w:val="afffffe"/>
    <w:uiPriority w:val="10"/>
    <w:rsid w:val="00907800"/>
    <w:pPr>
      <w:contextualSpacing/>
    </w:pPr>
    <w:rPr>
      <w:rFonts w:asciiTheme="majorHAnsi" w:eastAsiaTheme="majorEastAsia" w:hAnsiTheme="majorHAnsi" w:cstheme="majorBidi"/>
      <w:spacing w:val="-10"/>
      <w:kern w:val="28"/>
      <w:sz w:val="56"/>
      <w:szCs w:val="56"/>
    </w:rPr>
  </w:style>
  <w:style w:type="character" w:customStyle="1" w:styleId="afffffe">
    <w:name w:val="Заголовок Знак"/>
    <w:basedOn w:val="a3"/>
    <w:link w:val="afffffd"/>
    <w:uiPriority w:val="10"/>
    <w:rsid w:val="00907800"/>
    <w:rPr>
      <w:rFonts w:asciiTheme="majorHAnsi" w:eastAsiaTheme="majorEastAsia" w:hAnsiTheme="majorHAnsi" w:cstheme="majorBidi"/>
      <w:spacing w:val="-10"/>
      <w:kern w:val="28"/>
      <w:sz w:val="56"/>
      <w:szCs w:val="56"/>
      <w:lang w:val="de-DE" w:eastAsia="de-DE"/>
    </w:rPr>
  </w:style>
  <w:style w:type="paragraph" w:customStyle="1" w:styleId="FORMATTEXT">
    <w:name w:val=".FORMATTEXT"/>
    <w:basedOn w:val="a2"/>
    <w:uiPriority w:val="99"/>
    <w:rsid w:val="00907800"/>
    <w:pPr>
      <w:autoSpaceDE w:val="0"/>
      <w:autoSpaceDN w:val="0"/>
    </w:pPr>
    <w:rPr>
      <w:rFonts w:ascii="Times New Roman" w:eastAsia="Calibri" w:hAnsi="Times New Roman"/>
      <w:sz w:val="24"/>
      <w:lang w:val="ru-RU" w:eastAsia="ru-RU"/>
    </w:rPr>
  </w:style>
  <w:style w:type="character" w:customStyle="1" w:styleId="afffff6">
    <w:name w:val="Абзац списка Знак"/>
    <w:aliases w:val="Абзац Знак,Текстовая Знак,нумерация Знак,Заголовок_3 Знак,Bullet_IRAO Знак,Мой Список Знак,AC List 01 Знак,Подпись рисунка Знак,Table-Normal Знак,RSHB_Table-Normal Знак,List Paragraph1 Знак"/>
    <w:link w:val="afffff5"/>
    <w:uiPriority w:val="34"/>
    <w:locked/>
    <w:rsid w:val="00907800"/>
    <w:rPr>
      <w:rFonts w:ascii="Henderson BCG Serif" w:eastAsia="Times New Roman" w:hAnsi="Henderson BCG Serif" w:cs="Times New Roman"/>
      <w:szCs w:val="24"/>
      <w:lang w:val="de-DE" w:eastAsia="de-DE"/>
    </w:rPr>
  </w:style>
  <w:style w:type="paragraph" w:customStyle="1" w:styleId="affffff">
    <w:name w:val="Таблица"/>
    <w:basedOn w:val="a2"/>
    <w:qFormat/>
    <w:rsid w:val="00907800"/>
    <w:pPr>
      <w:spacing w:before="60" w:after="60"/>
      <w:contextualSpacing/>
    </w:pPr>
    <w:rPr>
      <w:rFonts w:asciiTheme="minorHAnsi" w:eastAsiaTheme="minorHAnsi" w:hAnsiTheme="minorHAnsi" w:cstheme="minorBidi"/>
      <w:sz w:val="18"/>
      <w:szCs w:val="22"/>
      <w:lang w:val="ru-RU" w:eastAsia="en-US"/>
    </w:rPr>
  </w:style>
  <w:style w:type="paragraph" w:customStyle="1" w:styleId="01">
    <w:name w:val="01"/>
    <w:basedOn w:val="a2"/>
    <w:link w:val="010"/>
    <w:qFormat/>
    <w:rsid w:val="00907800"/>
    <w:pPr>
      <w:spacing w:before="120"/>
      <w:outlineLvl w:val="1"/>
    </w:pPr>
    <w:rPr>
      <w:rFonts w:ascii="Times New Roman" w:hAnsi="Times New Roman"/>
      <w:b/>
      <w:sz w:val="24"/>
      <w:lang w:val="x-none" w:eastAsia="x-none"/>
    </w:rPr>
  </w:style>
  <w:style w:type="character" w:customStyle="1" w:styleId="010">
    <w:name w:val="01 Знак"/>
    <w:link w:val="01"/>
    <w:rsid w:val="00907800"/>
    <w:rPr>
      <w:rFonts w:ascii="Times New Roman" w:eastAsia="Times New Roman" w:hAnsi="Times New Roman" w:cs="Times New Roman"/>
      <w:b/>
      <w:sz w:val="24"/>
      <w:szCs w:val="24"/>
      <w:lang w:val="x-none" w:eastAsia="x-none"/>
    </w:rPr>
  </w:style>
  <w:style w:type="paragraph" w:customStyle="1" w:styleId="1">
    <w:name w:val="Стиль1"/>
    <w:basedOn w:val="a2"/>
    <w:rsid w:val="00907800"/>
    <w:pPr>
      <w:numPr>
        <w:numId w:val="19"/>
      </w:numPr>
      <w:spacing w:before="120"/>
    </w:pPr>
    <w:rPr>
      <w:rFonts w:asciiTheme="minorHAnsi" w:eastAsiaTheme="minorHAnsi" w:hAnsiTheme="minorHAnsi" w:cstheme="minorBidi"/>
      <w:sz w:val="20"/>
      <w:szCs w:val="22"/>
      <w:lang w:val="ru-RU" w:eastAsia="en-US"/>
    </w:rPr>
  </w:style>
  <w:style w:type="paragraph" w:customStyle="1" w:styleId="21">
    <w:name w:val="Стиль2"/>
    <w:basedOn w:val="a2"/>
    <w:rsid w:val="00907800"/>
    <w:pPr>
      <w:numPr>
        <w:ilvl w:val="1"/>
        <w:numId w:val="19"/>
      </w:numPr>
      <w:spacing w:before="120"/>
    </w:pPr>
    <w:rPr>
      <w:rFonts w:asciiTheme="minorHAnsi" w:eastAsiaTheme="minorHAnsi" w:hAnsiTheme="minorHAnsi" w:cstheme="minorBidi"/>
      <w:sz w:val="20"/>
      <w:szCs w:val="22"/>
      <w:lang w:val="ru-RU" w:eastAsia="en-US"/>
    </w:rPr>
  </w:style>
  <w:style w:type="character" w:customStyle="1" w:styleId="apple-converted-space">
    <w:name w:val="apple-converted-space"/>
    <w:basedOn w:val="a3"/>
    <w:rsid w:val="00907800"/>
  </w:style>
  <w:style w:type="paragraph" w:customStyle="1" w:styleId="1e">
    <w:name w:val="Стиль Основной текст + не курсив По ширине Первая строка:  1 см"/>
    <w:basedOn w:val="a7"/>
    <w:rsid w:val="00907800"/>
    <w:pPr>
      <w:spacing w:before="120" w:after="0"/>
      <w:ind w:firstLine="567"/>
    </w:pPr>
    <w:rPr>
      <w:rFonts w:ascii="Times New Roman" w:hAnsi="Times New Roman"/>
      <w:position w:val="6"/>
      <w:sz w:val="24"/>
      <w:szCs w:val="20"/>
      <w:lang w:val="x-none" w:eastAsia="x-none"/>
    </w:rPr>
  </w:style>
  <w:style w:type="paragraph" w:customStyle="1" w:styleId="Style1">
    <w:name w:val="Style1"/>
    <w:basedOn w:val="a2"/>
    <w:link w:val="Style1Char"/>
    <w:qFormat/>
    <w:rsid w:val="00F26A09"/>
    <w:pPr>
      <w:keepNext/>
      <w:keepLines/>
      <w:numPr>
        <w:numId w:val="18"/>
      </w:numPr>
      <w:suppressAutoHyphens/>
      <w:spacing w:before="240" w:after="240"/>
      <w:ind w:left="1008" w:hanging="1008"/>
      <w:outlineLvl w:val="1"/>
    </w:pPr>
    <w:rPr>
      <w:b/>
      <w:sz w:val="28"/>
      <w:lang w:val="ru-RU"/>
      <w14:scene3d>
        <w14:camera w14:prst="orthographicFront"/>
        <w14:lightRig w14:rig="threePt" w14:dir="t">
          <w14:rot w14:lat="0" w14:lon="0" w14:rev="0"/>
        </w14:lightRig>
      </w14:scene3d>
    </w:rPr>
  </w:style>
  <w:style w:type="character" w:customStyle="1" w:styleId="Style1Char">
    <w:name w:val="Style1 Char"/>
    <w:basedOn w:val="a3"/>
    <w:link w:val="Style1"/>
    <w:rsid w:val="00F26A09"/>
    <w:rPr>
      <w:rFonts w:ascii="Tahoma" w:eastAsia="Times New Roman" w:hAnsi="Tahoma" w:cs="Times New Roman"/>
      <w:b/>
      <w:sz w:val="28"/>
      <w:szCs w:val="24"/>
      <w:lang w:eastAsia="de-DE"/>
      <w14:scene3d>
        <w14:camera w14:prst="orthographicFront"/>
        <w14:lightRig w14:rig="threePt" w14:dir="t">
          <w14:rot w14:lat="0" w14:lon="0" w14:rev="0"/>
        </w14:lightRig>
      </w14:scene3d>
    </w:rPr>
  </w:style>
  <w:style w:type="paragraph" w:styleId="affffff0">
    <w:name w:val="Revision"/>
    <w:hidden/>
    <w:uiPriority w:val="99"/>
    <w:semiHidden/>
    <w:rsid w:val="00967B38"/>
    <w:pPr>
      <w:spacing w:after="0" w:line="240" w:lineRule="auto"/>
    </w:pPr>
    <w:rPr>
      <w:rFonts w:ascii="Henderson BCG Serif" w:eastAsia="Times New Roman" w:hAnsi="Henderson BCG Serif"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833">
      <w:bodyDiv w:val="1"/>
      <w:marLeft w:val="0"/>
      <w:marRight w:val="0"/>
      <w:marTop w:val="0"/>
      <w:marBottom w:val="0"/>
      <w:divBdr>
        <w:top w:val="none" w:sz="0" w:space="0" w:color="auto"/>
        <w:left w:val="none" w:sz="0" w:space="0" w:color="auto"/>
        <w:bottom w:val="none" w:sz="0" w:space="0" w:color="auto"/>
        <w:right w:val="none" w:sz="0" w:space="0" w:color="auto"/>
      </w:divBdr>
    </w:div>
    <w:div w:id="167330332">
      <w:bodyDiv w:val="1"/>
      <w:marLeft w:val="0"/>
      <w:marRight w:val="0"/>
      <w:marTop w:val="0"/>
      <w:marBottom w:val="0"/>
      <w:divBdr>
        <w:top w:val="none" w:sz="0" w:space="0" w:color="auto"/>
        <w:left w:val="none" w:sz="0" w:space="0" w:color="auto"/>
        <w:bottom w:val="none" w:sz="0" w:space="0" w:color="auto"/>
        <w:right w:val="none" w:sz="0" w:space="0" w:color="auto"/>
      </w:divBdr>
      <w:divsChild>
        <w:div w:id="2047488441">
          <w:marLeft w:val="475"/>
          <w:marRight w:val="0"/>
          <w:marTop w:val="0"/>
          <w:marBottom w:val="0"/>
          <w:divBdr>
            <w:top w:val="none" w:sz="0" w:space="0" w:color="auto"/>
            <w:left w:val="none" w:sz="0" w:space="0" w:color="auto"/>
            <w:bottom w:val="none" w:sz="0" w:space="0" w:color="auto"/>
            <w:right w:val="none" w:sz="0" w:space="0" w:color="auto"/>
          </w:divBdr>
        </w:div>
        <w:div w:id="1158958651">
          <w:marLeft w:val="475"/>
          <w:marRight w:val="0"/>
          <w:marTop w:val="0"/>
          <w:marBottom w:val="0"/>
          <w:divBdr>
            <w:top w:val="none" w:sz="0" w:space="0" w:color="auto"/>
            <w:left w:val="none" w:sz="0" w:space="0" w:color="auto"/>
            <w:bottom w:val="none" w:sz="0" w:space="0" w:color="auto"/>
            <w:right w:val="none" w:sz="0" w:space="0" w:color="auto"/>
          </w:divBdr>
        </w:div>
        <w:div w:id="1296329082">
          <w:marLeft w:val="475"/>
          <w:marRight w:val="0"/>
          <w:marTop w:val="0"/>
          <w:marBottom w:val="0"/>
          <w:divBdr>
            <w:top w:val="none" w:sz="0" w:space="0" w:color="auto"/>
            <w:left w:val="none" w:sz="0" w:space="0" w:color="auto"/>
            <w:bottom w:val="none" w:sz="0" w:space="0" w:color="auto"/>
            <w:right w:val="none" w:sz="0" w:space="0" w:color="auto"/>
          </w:divBdr>
        </w:div>
      </w:divsChild>
    </w:div>
    <w:div w:id="190725762">
      <w:bodyDiv w:val="1"/>
      <w:marLeft w:val="0"/>
      <w:marRight w:val="0"/>
      <w:marTop w:val="0"/>
      <w:marBottom w:val="0"/>
      <w:divBdr>
        <w:top w:val="none" w:sz="0" w:space="0" w:color="auto"/>
        <w:left w:val="none" w:sz="0" w:space="0" w:color="auto"/>
        <w:bottom w:val="none" w:sz="0" w:space="0" w:color="auto"/>
        <w:right w:val="none" w:sz="0" w:space="0" w:color="auto"/>
      </w:divBdr>
    </w:div>
    <w:div w:id="227619428">
      <w:bodyDiv w:val="1"/>
      <w:marLeft w:val="0"/>
      <w:marRight w:val="0"/>
      <w:marTop w:val="0"/>
      <w:marBottom w:val="0"/>
      <w:divBdr>
        <w:top w:val="none" w:sz="0" w:space="0" w:color="auto"/>
        <w:left w:val="none" w:sz="0" w:space="0" w:color="auto"/>
        <w:bottom w:val="none" w:sz="0" w:space="0" w:color="auto"/>
        <w:right w:val="none" w:sz="0" w:space="0" w:color="auto"/>
      </w:divBdr>
    </w:div>
    <w:div w:id="305279025">
      <w:bodyDiv w:val="1"/>
      <w:marLeft w:val="0"/>
      <w:marRight w:val="0"/>
      <w:marTop w:val="0"/>
      <w:marBottom w:val="0"/>
      <w:divBdr>
        <w:top w:val="none" w:sz="0" w:space="0" w:color="auto"/>
        <w:left w:val="none" w:sz="0" w:space="0" w:color="auto"/>
        <w:bottom w:val="none" w:sz="0" w:space="0" w:color="auto"/>
        <w:right w:val="none" w:sz="0" w:space="0" w:color="auto"/>
      </w:divBdr>
    </w:div>
    <w:div w:id="338311215">
      <w:bodyDiv w:val="1"/>
      <w:marLeft w:val="0"/>
      <w:marRight w:val="0"/>
      <w:marTop w:val="0"/>
      <w:marBottom w:val="0"/>
      <w:divBdr>
        <w:top w:val="none" w:sz="0" w:space="0" w:color="auto"/>
        <w:left w:val="none" w:sz="0" w:space="0" w:color="auto"/>
        <w:bottom w:val="none" w:sz="0" w:space="0" w:color="auto"/>
        <w:right w:val="none" w:sz="0" w:space="0" w:color="auto"/>
      </w:divBdr>
      <w:divsChild>
        <w:div w:id="1903442848">
          <w:marLeft w:val="634"/>
          <w:marRight w:val="0"/>
          <w:marTop w:val="0"/>
          <w:marBottom w:val="0"/>
          <w:divBdr>
            <w:top w:val="none" w:sz="0" w:space="0" w:color="auto"/>
            <w:left w:val="none" w:sz="0" w:space="0" w:color="auto"/>
            <w:bottom w:val="none" w:sz="0" w:space="0" w:color="auto"/>
            <w:right w:val="none" w:sz="0" w:space="0" w:color="auto"/>
          </w:divBdr>
        </w:div>
        <w:div w:id="623773990">
          <w:marLeft w:val="634"/>
          <w:marRight w:val="0"/>
          <w:marTop w:val="0"/>
          <w:marBottom w:val="0"/>
          <w:divBdr>
            <w:top w:val="none" w:sz="0" w:space="0" w:color="auto"/>
            <w:left w:val="none" w:sz="0" w:space="0" w:color="auto"/>
            <w:bottom w:val="none" w:sz="0" w:space="0" w:color="auto"/>
            <w:right w:val="none" w:sz="0" w:space="0" w:color="auto"/>
          </w:divBdr>
        </w:div>
        <w:div w:id="745372852">
          <w:marLeft w:val="634"/>
          <w:marRight w:val="0"/>
          <w:marTop w:val="0"/>
          <w:marBottom w:val="0"/>
          <w:divBdr>
            <w:top w:val="none" w:sz="0" w:space="0" w:color="auto"/>
            <w:left w:val="none" w:sz="0" w:space="0" w:color="auto"/>
            <w:bottom w:val="none" w:sz="0" w:space="0" w:color="auto"/>
            <w:right w:val="none" w:sz="0" w:space="0" w:color="auto"/>
          </w:divBdr>
        </w:div>
        <w:div w:id="1839077809">
          <w:marLeft w:val="634"/>
          <w:marRight w:val="0"/>
          <w:marTop w:val="0"/>
          <w:marBottom w:val="0"/>
          <w:divBdr>
            <w:top w:val="none" w:sz="0" w:space="0" w:color="auto"/>
            <w:left w:val="none" w:sz="0" w:space="0" w:color="auto"/>
            <w:bottom w:val="none" w:sz="0" w:space="0" w:color="auto"/>
            <w:right w:val="none" w:sz="0" w:space="0" w:color="auto"/>
          </w:divBdr>
        </w:div>
        <w:div w:id="339158145">
          <w:marLeft w:val="634"/>
          <w:marRight w:val="0"/>
          <w:marTop w:val="0"/>
          <w:marBottom w:val="0"/>
          <w:divBdr>
            <w:top w:val="none" w:sz="0" w:space="0" w:color="auto"/>
            <w:left w:val="none" w:sz="0" w:space="0" w:color="auto"/>
            <w:bottom w:val="none" w:sz="0" w:space="0" w:color="auto"/>
            <w:right w:val="none" w:sz="0" w:space="0" w:color="auto"/>
          </w:divBdr>
        </w:div>
        <w:div w:id="1736009349">
          <w:marLeft w:val="634"/>
          <w:marRight w:val="0"/>
          <w:marTop w:val="0"/>
          <w:marBottom w:val="0"/>
          <w:divBdr>
            <w:top w:val="none" w:sz="0" w:space="0" w:color="auto"/>
            <w:left w:val="none" w:sz="0" w:space="0" w:color="auto"/>
            <w:bottom w:val="none" w:sz="0" w:space="0" w:color="auto"/>
            <w:right w:val="none" w:sz="0" w:space="0" w:color="auto"/>
          </w:divBdr>
        </w:div>
        <w:div w:id="2106918572">
          <w:marLeft w:val="634"/>
          <w:marRight w:val="0"/>
          <w:marTop w:val="0"/>
          <w:marBottom w:val="0"/>
          <w:divBdr>
            <w:top w:val="none" w:sz="0" w:space="0" w:color="auto"/>
            <w:left w:val="none" w:sz="0" w:space="0" w:color="auto"/>
            <w:bottom w:val="none" w:sz="0" w:space="0" w:color="auto"/>
            <w:right w:val="none" w:sz="0" w:space="0" w:color="auto"/>
          </w:divBdr>
        </w:div>
        <w:div w:id="526600485">
          <w:marLeft w:val="634"/>
          <w:marRight w:val="0"/>
          <w:marTop w:val="0"/>
          <w:marBottom w:val="0"/>
          <w:divBdr>
            <w:top w:val="none" w:sz="0" w:space="0" w:color="auto"/>
            <w:left w:val="none" w:sz="0" w:space="0" w:color="auto"/>
            <w:bottom w:val="none" w:sz="0" w:space="0" w:color="auto"/>
            <w:right w:val="none" w:sz="0" w:space="0" w:color="auto"/>
          </w:divBdr>
        </w:div>
        <w:div w:id="380634948">
          <w:marLeft w:val="634"/>
          <w:marRight w:val="0"/>
          <w:marTop w:val="0"/>
          <w:marBottom w:val="0"/>
          <w:divBdr>
            <w:top w:val="none" w:sz="0" w:space="0" w:color="auto"/>
            <w:left w:val="none" w:sz="0" w:space="0" w:color="auto"/>
            <w:bottom w:val="none" w:sz="0" w:space="0" w:color="auto"/>
            <w:right w:val="none" w:sz="0" w:space="0" w:color="auto"/>
          </w:divBdr>
        </w:div>
        <w:div w:id="1080911882">
          <w:marLeft w:val="634"/>
          <w:marRight w:val="0"/>
          <w:marTop w:val="0"/>
          <w:marBottom w:val="0"/>
          <w:divBdr>
            <w:top w:val="none" w:sz="0" w:space="0" w:color="auto"/>
            <w:left w:val="none" w:sz="0" w:space="0" w:color="auto"/>
            <w:bottom w:val="none" w:sz="0" w:space="0" w:color="auto"/>
            <w:right w:val="none" w:sz="0" w:space="0" w:color="auto"/>
          </w:divBdr>
        </w:div>
        <w:div w:id="1958752808">
          <w:marLeft w:val="634"/>
          <w:marRight w:val="0"/>
          <w:marTop w:val="0"/>
          <w:marBottom w:val="0"/>
          <w:divBdr>
            <w:top w:val="none" w:sz="0" w:space="0" w:color="auto"/>
            <w:left w:val="none" w:sz="0" w:space="0" w:color="auto"/>
            <w:bottom w:val="none" w:sz="0" w:space="0" w:color="auto"/>
            <w:right w:val="none" w:sz="0" w:space="0" w:color="auto"/>
          </w:divBdr>
        </w:div>
        <w:div w:id="2136413084">
          <w:marLeft w:val="634"/>
          <w:marRight w:val="0"/>
          <w:marTop w:val="0"/>
          <w:marBottom w:val="0"/>
          <w:divBdr>
            <w:top w:val="none" w:sz="0" w:space="0" w:color="auto"/>
            <w:left w:val="none" w:sz="0" w:space="0" w:color="auto"/>
            <w:bottom w:val="none" w:sz="0" w:space="0" w:color="auto"/>
            <w:right w:val="none" w:sz="0" w:space="0" w:color="auto"/>
          </w:divBdr>
        </w:div>
      </w:divsChild>
    </w:div>
    <w:div w:id="338433021">
      <w:bodyDiv w:val="1"/>
      <w:marLeft w:val="0"/>
      <w:marRight w:val="0"/>
      <w:marTop w:val="0"/>
      <w:marBottom w:val="0"/>
      <w:divBdr>
        <w:top w:val="none" w:sz="0" w:space="0" w:color="auto"/>
        <w:left w:val="none" w:sz="0" w:space="0" w:color="auto"/>
        <w:bottom w:val="none" w:sz="0" w:space="0" w:color="auto"/>
        <w:right w:val="none" w:sz="0" w:space="0" w:color="auto"/>
      </w:divBdr>
      <w:divsChild>
        <w:div w:id="1712655124">
          <w:marLeft w:val="475"/>
          <w:marRight w:val="0"/>
          <w:marTop w:val="0"/>
          <w:marBottom w:val="0"/>
          <w:divBdr>
            <w:top w:val="none" w:sz="0" w:space="0" w:color="auto"/>
            <w:left w:val="none" w:sz="0" w:space="0" w:color="auto"/>
            <w:bottom w:val="none" w:sz="0" w:space="0" w:color="auto"/>
            <w:right w:val="none" w:sz="0" w:space="0" w:color="auto"/>
          </w:divBdr>
        </w:div>
      </w:divsChild>
    </w:div>
    <w:div w:id="422266102">
      <w:bodyDiv w:val="1"/>
      <w:marLeft w:val="0"/>
      <w:marRight w:val="0"/>
      <w:marTop w:val="0"/>
      <w:marBottom w:val="0"/>
      <w:divBdr>
        <w:top w:val="none" w:sz="0" w:space="0" w:color="auto"/>
        <w:left w:val="none" w:sz="0" w:space="0" w:color="auto"/>
        <w:bottom w:val="none" w:sz="0" w:space="0" w:color="auto"/>
        <w:right w:val="none" w:sz="0" w:space="0" w:color="auto"/>
      </w:divBdr>
    </w:div>
    <w:div w:id="874846893">
      <w:bodyDiv w:val="1"/>
      <w:marLeft w:val="0"/>
      <w:marRight w:val="0"/>
      <w:marTop w:val="0"/>
      <w:marBottom w:val="0"/>
      <w:divBdr>
        <w:top w:val="none" w:sz="0" w:space="0" w:color="auto"/>
        <w:left w:val="none" w:sz="0" w:space="0" w:color="auto"/>
        <w:bottom w:val="none" w:sz="0" w:space="0" w:color="auto"/>
        <w:right w:val="none" w:sz="0" w:space="0" w:color="auto"/>
      </w:divBdr>
      <w:divsChild>
        <w:div w:id="823550703">
          <w:marLeft w:val="475"/>
          <w:marRight w:val="0"/>
          <w:marTop w:val="0"/>
          <w:marBottom w:val="0"/>
          <w:divBdr>
            <w:top w:val="none" w:sz="0" w:space="0" w:color="auto"/>
            <w:left w:val="none" w:sz="0" w:space="0" w:color="auto"/>
            <w:bottom w:val="none" w:sz="0" w:space="0" w:color="auto"/>
            <w:right w:val="none" w:sz="0" w:space="0" w:color="auto"/>
          </w:divBdr>
        </w:div>
        <w:div w:id="961033891">
          <w:marLeft w:val="475"/>
          <w:marRight w:val="0"/>
          <w:marTop w:val="0"/>
          <w:marBottom w:val="0"/>
          <w:divBdr>
            <w:top w:val="none" w:sz="0" w:space="0" w:color="auto"/>
            <w:left w:val="none" w:sz="0" w:space="0" w:color="auto"/>
            <w:bottom w:val="none" w:sz="0" w:space="0" w:color="auto"/>
            <w:right w:val="none" w:sz="0" w:space="0" w:color="auto"/>
          </w:divBdr>
        </w:div>
        <w:div w:id="1553275593">
          <w:marLeft w:val="475"/>
          <w:marRight w:val="0"/>
          <w:marTop w:val="0"/>
          <w:marBottom w:val="0"/>
          <w:divBdr>
            <w:top w:val="none" w:sz="0" w:space="0" w:color="auto"/>
            <w:left w:val="none" w:sz="0" w:space="0" w:color="auto"/>
            <w:bottom w:val="none" w:sz="0" w:space="0" w:color="auto"/>
            <w:right w:val="none" w:sz="0" w:space="0" w:color="auto"/>
          </w:divBdr>
        </w:div>
        <w:div w:id="1598634856">
          <w:marLeft w:val="475"/>
          <w:marRight w:val="0"/>
          <w:marTop w:val="0"/>
          <w:marBottom w:val="0"/>
          <w:divBdr>
            <w:top w:val="none" w:sz="0" w:space="0" w:color="auto"/>
            <w:left w:val="none" w:sz="0" w:space="0" w:color="auto"/>
            <w:bottom w:val="none" w:sz="0" w:space="0" w:color="auto"/>
            <w:right w:val="none" w:sz="0" w:space="0" w:color="auto"/>
          </w:divBdr>
        </w:div>
        <w:div w:id="631517104">
          <w:marLeft w:val="475"/>
          <w:marRight w:val="0"/>
          <w:marTop w:val="0"/>
          <w:marBottom w:val="0"/>
          <w:divBdr>
            <w:top w:val="none" w:sz="0" w:space="0" w:color="auto"/>
            <w:left w:val="none" w:sz="0" w:space="0" w:color="auto"/>
            <w:bottom w:val="none" w:sz="0" w:space="0" w:color="auto"/>
            <w:right w:val="none" w:sz="0" w:space="0" w:color="auto"/>
          </w:divBdr>
        </w:div>
        <w:div w:id="391008503">
          <w:marLeft w:val="475"/>
          <w:marRight w:val="0"/>
          <w:marTop w:val="0"/>
          <w:marBottom w:val="0"/>
          <w:divBdr>
            <w:top w:val="none" w:sz="0" w:space="0" w:color="auto"/>
            <w:left w:val="none" w:sz="0" w:space="0" w:color="auto"/>
            <w:bottom w:val="none" w:sz="0" w:space="0" w:color="auto"/>
            <w:right w:val="none" w:sz="0" w:space="0" w:color="auto"/>
          </w:divBdr>
        </w:div>
        <w:div w:id="293829092">
          <w:marLeft w:val="475"/>
          <w:marRight w:val="0"/>
          <w:marTop w:val="0"/>
          <w:marBottom w:val="0"/>
          <w:divBdr>
            <w:top w:val="none" w:sz="0" w:space="0" w:color="auto"/>
            <w:left w:val="none" w:sz="0" w:space="0" w:color="auto"/>
            <w:bottom w:val="none" w:sz="0" w:space="0" w:color="auto"/>
            <w:right w:val="none" w:sz="0" w:space="0" w:color="auto"/>
          </w:divBdr>
        </w:div>
        <w:div w:id="1048341839">
          <w:marLeft w:val="475"/>
          <w:marRight w:val="0"/>
          <w:marTop w:val="0"/>
          <w:marBottom w:val="0"/>
          <w:divBdr>
            <w:top w:val="none" w:sz="0" w:space="0" w:color="auto"/>
            <w:left w:val="none" w:sz="0" w:space="0" w:color="auto"/>
            <w:bottom w:val="none" w:sz="0" w:space="0" w:color="auto"/>
            <w:right w:val="none" w:sz="0" w:space="0" w:color="auto"/>
          </w:divBdr>
        </w:div>
        <w:div w:id="1026981400">
          <w:marLeft w:val="475"/>
          <w:marRight w:val="0"/>
          <w:marTop w:val="0"/>
          <w:marBottom w:val="0"/>
          <w:divBdr>
            <w:top w:val="none" w:sz="0" w:space="0" w:color="auto"/>
            <w:left w:val="none" w:sz="0" w:space="0" w:color="auto"/>
            <w:bottom w:val="none" w:sz="0" w:space="0" w:color="auto"/>
            <w:right w:val="none" w:sz="0" w:space="0" w:color="auto"/>
          </w:divBdr>
        </w:div>
        <w:div w:id="1473792980">
          <w:marLeft w:val="475"/>
          <w:marRight w:val="0"/>
          <w:marTop w:val="0"/>
          <w:marBottom w:val="0"/>
          <w:divBdr>
            <w:top w:val="none" w:sz="0" w:space="0" w:color="auto"/>
            <w:left w:val="none" w:sz="0" w:space="0" w:color="auto"/>
            <w:bottom w:val="none" w:sz="0" w:space="0" w:color="auto"/>
            <w:right w:val="none" w:sz="0" w:space="0" w:color="auto"/>
          </w:divBdr>
        </w:div>
      </w:divsChild>
    </w:div>
    <w:div w:id="1040982697">
      <w:bodyDiv w:val="1"/>
      <w:marLeft w:val="0"/>
      <w:marRight w:val="0"/>
      <w:marTop w:val="0"/>
      <w:marBottom w:val="0"/>
      <w:divBdr>
        <w:top w:val="none" w:sz="0" w:space="0" w:color="auto"/>
        <w:left w:val="none" w:sz="0" w:space="0" w:color="auto"/>
        <w:bottom w:val="none" w:sz="0" w:space="0" w:color="auto"/>
        <w:right w:val="none" w:sz="0" w:space="0" w:color="auto"/>
      </w:divBdr>
    </w:div>
    <w:div w:id="1195967825">
      <w:bodyDiv w:val="1"/>
      <w:marLeft w:val="0"/>
      <w:marRight w:val="0"/>
      <w:marTop w:val="0"/>
      <w:marBottom w:val="0"/>
      <w:divBdr>
        <w:top w:val="none" w:sz="0" w:space="0" w:color="auto"/>
        <w:left w:val="none" w:sz="0" w:space="0" w:color="auto"/>
        <w:bottom w:val="none" w:sz="0" w:space="0" w:color="auto"/>
        <w:right w:val="none" w:sz="0" w:space="0" w:color="auto"/>
      </w:divBdr>
      <w:divsChild>
        <w:div w:id="1665401530">
          <w:marLeft w:val="475"/>
          <w:marRight w:val="0"/>
          <w:marTop w:val="0"/>
          <w:marBottom w:val="0"/>
          <w:divBdr>
            <w:top w:val="none" w:sz="0" w:space="0" w:color="auto"/>
            <w:left w:val="none" w:sz="0" w:space="0" w:color="auto"/>
            <w:bottom w:val="none" w:sz="0" w:space="0" w:color="auto"/>
            <w:right w:val="none" w:sz="0" w:space="0" w:color="auto"/>
          </w:divBdr>
        </w:div>
        <w:div w:id="9573859">
          <w:marLeft w:val="475"/>
          <w:marRight w:val="0"/>
          <w:marTop w:val="0"/>
          <w:marBottom w:val="0"/>
          <w:divBdr>
            <w:top w:val="none" w:sz="0" w:space="0" w:color="auto"/>
            <w:left w:val="none" w:sz="0" w:space="0" w:color="auto"/>
            <w:bottom w:val="none" w:sz="0" w:space="0" w:color="auto"/>
            <w:right w:val="none" w:sz="0" w:space="0" w:color="auto"/>
          </w:divBdr>
        </w:div>
        <w:div w:id="1651638420">
          <w:marLeft w:val="475"/>
          <w:marRight w:val="0"/>
          <w:marTop w:val="0"/>
          <w:marBottom w:val="0"/>
          <w:divBdr>
            <w:top w:val="none" w:sz="0" w:space="0" w:color="auto"/>
            <w:left w:val="none" w:sz="0" w:space="0" w:color="auto"/>
            <w:bottom w:val="none" w:sz="0" w:space="0" w:color="auto"/>
            <w:right w:val="none" w:sz="0" w:space="0" w:color="auto"/>
          </w:divBdr>
        </w:div>
      </w:divsChild>
    </w:div>
    <w:div w:id="1199733165">
      <w:bodyDiv w:val="1"/>
      <w:marLeft w:val="0"/>
      <w:marRight w:val="0"/>
      <w:marTop w:val="0"/>
      <w:marBottom w:val="0"/>
      <w:divBdr>
        <w:top w:val="none" w:sz="0" w:space="0" w:color="auto"/>
        <w:left w:val="none" w:sz="0" w:space="0" w:color="auto"/>
        <w:bottom w:val="none" w:sz="0" w:space="0" w:color="auto"/>
        <w:right w:val="none" w:sz="0" w:space="0" w:color="auto"/>
      </w:divBdr>
    </w:div>
    <w:div w:id="1375226556">
      <w:bodyDiv w:val="1"/>
      <w:marLeft w:val="0"/>
      <w:marRight w:val="0"/>
      <w:marTop w:val="0"/>
      <w:marBottom w:val="0"/>
      <w:divBdr>
        <w:top w:val="none" w:sz="0" w:space="0" w:color="auto"/>
        <w:left w:val="none" w:sz="0" w:space="0" w:color="auto"/>
        <w:bottom w:val="none" w:sz="0" w:space="0" w:color="auto"/>
        <w:right w:val="none" w:sz="0" w:space="0" w:color="auto"/>
      </w:divBdr>
      <w:divsChild>
        <w:div w:id="1174224146">
          <w:marLeft w:val="475"/>
          <w:marRight w:val="0"/>
          <w:marTop w:val="0"/>
          <w:marBottom w:val="0"/>
          <w:divBdr>
            <w:top w:val="none" w:sz="0" w:space="0" w:color="auto"/>
            <w:left w:val="none" w:sz="0" w:space="0" w:color="auto"/>
            <w:bottom w:val="none" w:sz="0" w:space="0" w:color="auto"/>
            <w:right w:val="none" w:sz="0" w:space="0" w:color="auto"/>
          </w:divBdr>
        </w:div>
        <w:div w:id="956761666">
          <w:marLeft w:val="475"/>
          <w:marRight w:val="0"/>
          <w:marTop w:val="0"/>
          <w:marBottom w:val="0"/>
          <w:divBdr>
            <w:top w:val="none" w:sz="0" w:space="0" w:color="auto"/>
            <w:left w:val="none" w:sz="0" w:space="0" w:color="auto"/>
            <w:bottom w:val="none" w:sz="0" w:space="0" w:color="auto"/>
            <w:right w:val="none" w:sz="0" w:space="0" w:color="auto"/>
          </w:divBdr>
        </w:div>
        <w:div w:id="1095980022">
          <w:marLeft w:val="475"/>
          <w:marRight w:val="0"/>
          <w:marTop w:val="0"/>
          <w:marBottom w:val="0"/>
          <w:divBdr>
            <w:top w:val="none" w:sz="0" w:space="0" w:color="auto"/>
            <w:left w:val="none" w:sz="0" w:space="0" w:color="auto"/>
            <w:bottom w:val="none" w:sz="0" w:space="0" w:color="auto"/>
            <w:right w:val="none" w:sz="0" w:space="0" w:color="auto"/>
          </w:divBdr>
        </w:div>
        <w:div w:id="843010502">
          <w:marLeft w:val="475"/>
          <w:marRight w:val="0"/>
          <w:marTop w:val="0"/>
          <w:marBottom w:val="0"/>
          <w:divBdr>
            <w:top w:val="none" w:sz="0" w:space="0" w:color="auto"/>
            <w:left w:val="none" w:sz="0" w:space="0" w:color="auto"/>
            <w:bottom w:val="none" w:sz="0" w:space="0" w:color="auto"/>
            <w:right w:val="none" w:sz="0" w:space="0" w:color="auto"/>
          </w:divBdr>
        </w:div>
        <w:div w:id="950891152">
          <w:marLeft w:val="475"/>
          <w:marRight w:val="0"/>
          <w:marTop w:val="0"/>
          <w:marBottom w:val="0"/>
          <w:divBdr>
            <w:top w:val="none" w:sz="0" w:space="0" w:color="auto"/>
            <w:left w:val="none" w:sz="0" w:space="0" w:color="auto"/>
            <w:bottom w:val="none" w:sz="0" w:space="0" w:color="auto"/>
            <w:right w:val="none" w:sz="0" w:space="0" w:color="auto"/>
          </w:divBdr>
        </w:div>
        <w:div w:id="127431153">
          <w:marLeft w:val="475"/>
          <w:marRight w:val="0"/>
          <w:marTop w:val="0"/>
          <w:marBottom w:val="0"/>
          <w:divBdr>
            <w:top w:val="none" w:sz="0" w:space="0" w:color="auto"/>
            <w:left w:val="none" w:sz="0" w:space="0" w:color="auto"/>
            <w:bottom w:val="none" w:sz="0" w:space="0" w:color="auto"/>
            <w:right w:val="none" w:sz="0" w:space="0" w:color="auto"/>
          </w:divBdr>
        </w:div>
      </w:divsChild>
    </w:div>
    <w:div w:id="1699089291">
      <w:bodyDiv w:val="1"/>
      <w:marLeft w:val="0"/>
      <w:marRight w:val="0"/>
      <w:marTop w:val="0"/>
      <w:marBottom w:val="0"/>
      <w:divBdr>
        <w:top w:val="none" w:sz="0" w:space="0" w:color="auto"/>
        <w:left w:val="none" w:sz="0" w:space="0" w:color="auto"/>
        <w:bottom w:val="none" w:sz="0" w:space="0" w:color="auto"/>
        <w:right w:val="none" w:sz="0" w:space="0" w:color="auto"/>
      </w:divBdr>
      <w:divsChild>
        <w:div w:id="1180465975">
          <w:marLeft w:val="475"/>
          <w:marRight w:val="0"/>
          <w:marTop w:val="0"/>
          <w:marBottom w:val="0"/>
          <w:divBdr>
            <w:top w:val="none" w:sz="0" w:space="0" w:color="auto"/>
            <w:left w:val="none" w:sz="0" w:space="0" w:color="auto"/>
            <w:bottom w:val="none" w:sz="0" w:space="0" w:color="auto"/>
            <w:right w:val="none" w:sz="0" w:space="0" w:color="auto"/>
          </w:divBdr>
        </w:div>
        <w:div w:id="155148406">
          <w:marLeft w:val="475"/>
          <w:marRight w:val="0"/>
          <w:marTop w:val="0"/>
          <w:marBottom w:val="0"/>
          <w:divBdr>
            <w:top w:val="none" w:sz="0" w:space="0" w:color="auto"/>
            <w:left w:val="none" w:sz="0" w:space="0" w:color="auto"/>
            <w:bottom w:val="none" w:sz="0" w:space="0" w:color="auto"/>
            <w:right w:val="none" w:sz="0" w:space="0" w:color="auto"/>
          </w:divBdr>
        </w:div>
        <w:div w:id="534003783">
          <w:marLeft w:val="720"/>
          <w:marRight w:val="0"/>
          <w:marTop w:val="0"/>
          <w:marBottom w:val="0"/>
          <w:divBdr>
            <w:top w:val="none" w:sz="0" w:space="0" w:color="auto"/>
            <w:left w:val="none" w:sz="0" w:space="0" w:color="auto"/>
            <w:bottom w:val="none" w:sz="0" w:space="0" w:color="auto"/>
            <w:right w:val="none" w:sz="0" w:space="0" w:color="auto"/>
          </w:divBdr>
        </w:div>
        <w:div w:id="928658462">
          <w:marLeft w:val="475"/>
          <w:marRight w:val="0"/>
          <w:marTop w:val="0"/>
          <w:marBottom w:val="0"/>
          <w:divBdr>
            <w:top w:val="none" w:sz="0" w:space="0" w:color="auto"/>
            <w:left w:val="none" w:sz="0" w:space="0" w:color="auto"/>
            <w:bottom w:val="none" w:sz="0" w:space="0" w:color="auto"/>
            <w:right w:val="none" w:sz="0" w:space="0" w:color="auto"/>
          </w:divBdr>
        </w:div>
        <w:div w:id="1142304659">
          <w:marLeft w:val="475"/>
          <w:marRight w:val="0"/>
          <w:marTop w:val="0"/>
          <w:marBottom w:val="0"/>
          <w:divBdr>
            <w:top w:val="none" w:sz="0" w:space="0" w:color="auto"/>
            <w:left w:val="none" w:sz="0" w:space="0" w:color="auto"/>
            <w:bottom w:val="none" w:sz="0" w:space="0" w:color="auto"/>
            <w:right w:val="none" w:sz="0" w:space="0" w:color="auto"/>
          </w:divBdr>
        </w:div>
        <w:div w:id="1352342209">
          <w:marLeft w:val="475"/>
          <w:marRight w:val="0"/>
          <w:marTop w:val="0"/>
          <w:marBottom w:val="0"/>
          <w:divBdr>
            <w:top w:val="none" w:sz="0" w:space="0" w:color="auto"/>
            <w:left w:val="none" w:sz="0" w:space="0" w:color="auto"/>
            <w:bottom w:val="none" w:sz="0" w:space="0" w:color="auto"/>
            <w:right w:val="none" w:sz="0" w:space="0" w:color="auto"/>
          </w:divBdr>
        </w:div>
        <w:div w:id="1980450835">
          <w:marLeft w:val="475"/>
          <w:marRight w:val="0"/>
          <w:marTop w:val="0"/>
          <w:marBottom w:val="0"/>
          <w:divBdr>
            <w:top w:val="none" w:sz="0" w:space="0" w:color="auto"/>
            <w:left w:val="none" w:sz="0" w:space="0" w:color="auto"/>
            <w:bottom w:val="none" w:sz="0" w:space="0" w:color="auto"/>
            <w:right w:val="none" w:sz="0" w:space="0" w:color="auto"/>
          </w:divBdr>
        </w:div>
        <w:div w:id="868107632">
          <w:marLeft w:val="475"/>
          <w:marRight w:val="0"/>
          <w:marTop w:val="0"/>
          <w:marBottom w:val="0"/>
          <w:divBdr>
            <w:top w:val="none" w:sz="0" w:space="0" w:color="auto"/>
            <w:left w:val="none" w:sz="0" w:space="0" w:color="auto"/>
            <w:bottom w:val="none" w:sz="0" w:space="0" w:color="auto"/>
            <w:right w:val="none" w:sz="0" w:space="0" w:color="auto"/>
          </w:divBdr>
        </w:div>
        <w:div w:id="1663193634">
          <w:marLeft w:val="475"/>
          <w:marRight w:val="0"/>
          <w:marTop w:val="0"/>
          <w:marBottom w:val="0"/>
          <w:divBdr>
            <w:top w:val="none" w:sz="0" w:space="0" w:color="auto"/>
            <w:left w:val="none" w:sz="0" w:space="0" w:color="auto"/>
            <w:bottom w:val="none" w:sz="0" w:space="0" w:color="auto"/>
            <w:right w:val="none" w:sz="0" w:space="0" w:color="auto"/>
          </w:divBdr>
        </w:div>
        <w:div w:id="1403677424">
          <w:marLeft w:val="475"/>
          <w:marRight w:val="0"/>
          <w:marTop w:val="0"/>
          <w:marBottom w:val="0"/>
          <w:divBdr>
            <w:top w:val="none" w:sz="0" w:space="0" w:color="auto"/>
            <w:left w:val="none" w:sz="0" w:space="0" w:color="auto"/>
            <w:bottom w:val="none" w:sz="0" w:space="0" w:color="auto"/>
            <w:right w:val="none" w:sz="0" w:space="0" w:color="auto"/>
          </w:divBdr>
        </w:div>
        <w:div w:id="2072001310">
          <w:marLeft w:val="475"/>
          <w:marRight w:val="0"/>
          <w:marTop w:val="0"/>
          <w:marBottom w:val="0"/>
          <w:divBdr>
            <w:top w:val="none" w:sz="0" w:space="0" w:color="auto"/>
            <w:left w:val="none" w:sz="0" w:space="0" w:color="auto"/>
            <w:bottom w:val="none" w:sz="0" w:space="0" w:color="auto"/>
            <w:right w:val="none" w:sz="0" w:space="0" w:color="auto"/>
          </w:divBdr>
        </w:div>
        <w:div w:id="110974297">
          <w:marLeft w:val="475"/>
          <w:marRight w:val="0"/>
          <w:marTop w:val="0"/>
          <w:marBottom w:val="0"/>
          <w:divBdr>
            <w:top w:val="none" w:sz="0" w:space="0" w:color="auto"/>
            <w:left w:val="none" w:sz="0" w:space="0" w:color="auto"/>
            <w:bottom w:val="none" w:sz="0" w:space="0" w:color="auto"/>
            <w:right w:val="none" w:sz="0" w:space="0" w:color="auto"/>
          </w:divBdr>
        </w:div>
      </w:divsChild>
    </w:div>
    <w:div w:id="1867132430">
      <w:bodyDiv w:val="1"/>
      <w:marLeft w:val="0"/>
      <w:marRight w:val="0"/>
      <w:marTop w:val="0"/>
      <w:marBottom w:val="0"/>
      <w:divBdr>
        <w:top w:val="none" w:sz="0" w:space="0" w:color="auto"/>
        <w:left w:val="none" w:sz="0" w:space="0" w:color="auto"/>
        <w:bottom w:val="none" w:sz="0" w:space="0" w:color="auto"/>
        <w:right w:val="none" w:sz="0" w:space="0" w:color="auto"/>
      </w:divBdr>
      <w:divsChild>
        <w:div w:id="1045451856">
          <w:marLeft w:val="475"/>
          <w:marRight w:val="0"/>
          <w:marTop w:val="0"/>
          <w:marBottom w:val="0"/>
          <w:divBdr>
            <w:top w:val="none" w:sz="0" w:space="0" w:color="auto"/>
            <w:left w:val="none" w:sz="0" w:space="0" w:color="auto"/>
            <w:bottom w:val="none" w:sz="0" w:space="0" w:color="auto"/>
            <w:right w:val="none" w:sz="0" w:space="0" w:color="auto"/>
          </w:divBdr>
        </w:div>
        <w:div w:id="126163975">
          <w:marLeft w:val="475"/>
          <w:marRight w:val="0"/>
          <w:marTop w:val="0"/>
          <w:marBottom w:val="0"/>
          <w:divBdr>
            <w:top w:val="none" w:sz="0" w:space="0" w:color="auto"/>
            <w:left w:val="none" w:sz="0" w:space="0" w:color="auto"/>
            <w:bottom w:val="none" w:sz="0" w:space="0" w:color="auto"/>
            <w:right w:val="none" w:sz="0" w:space="0" w:color="auto"/>
          </w:divBdr>
        </w:div>
        <w:div w:id="1628664395">
          <w:marLeft w:val="907"/>
          <w:marRight w:val="0"/>
          <w:marTop w:val="0"/>
          <w:marBottom w:val="0"/>
          <w:divBdr>
            <w:top w:val="none" w:sz="0" w:space="0" w:color="auto"/>
            <w:left w:val="none" w:sz="0" w:space="0" w:color="auto"/>
            <w:bottom w:val="none" w:sz="0" w:space="0" w:color="auto"/>
            <w:right w:val="none" w:sz="0" w:space="0" w:color="auto"/>
          </w:divBdr>
        </w:div>
        <w:div w:id="1882091576">
          <w:marLeft w:val="907"/>
          <w:marRight w:val="0"/>
          <w:marTop w:val="0"/>
          <w:marBottom w:val="0"/>
          <w:divBdr>
            <w:top w:val="none" w:sz="0" w:space="0" w:color="auto"/>
            <w:left w:val="none" w:sz="0" w:space="0" w:color="auto"/>
            <w:bottom w:val="none" w:sz="0" w:space="0" w:color="auto"/>
            <w:right w:val="none" w:sz="0" w:space="0" w:color="auto"/>
          </w:divBdr>
        </w:div>
        <w:div w:id="1365668707">
          <w:marLeft w:val="475"/>
          <w:marRight w:val="0"/>
          <w:marTop w:val="0"/>
          <w:marBottom w:val="0"/>
          <w:divBdr>
            <w:top w:val="none" w:sz="0" w:space="0" w:color="auto"/>
            <w:left w:val="none" w:sz="0" w:space="0" w:color="auto"/>
            <w:bottom w:val="none" w:sz="0" w:space="0" w:color="auto"/>
            <w:right w:val="none" w:sz="0" w:space="0" w:color="auto"/>
          </w:divBdr>
        </w:div>
        <w:div w:id="2021736038">
          <w:marLeft w:val="475"/>
          <w:marRight w:val="0"/>
          <w:marTop w:val="0"/>
          <w:marBottom w:val="0"/>
          <w:divBdr>
            <w:top w:val="none" w:sz="0" w:space="0" w:color="auto"/>
            <w:left w:val="none" w:sz="0" w:space="0" w:color="auto"/>
            <w:bottom w:val="none" w:sz="0" w:space="0" w:color="auto"/>
            <w:right w:val="none" w:sz="0" w:space="0" w:color="auto"/>
          </w:divBdr>
        </w:div>
      </w:divsChild>
    </w:div>
    <w:div w:id="1931423588">
      <w:bodyDiv w:val="1"/>
      <w:marLeft w:val="0"/>
      <w:marRight w:val="0"/>
      <w:marTop w:val="0"/>
      <w:marBottom w:val="0"/>
      <w:divBdr>
        <w:top w:val="none" w:sz="0" w:space="0" w:color="auto"/>
        <w:left w:val="none" w:sz="0" w:space="0" w:color="auto"/>
        <w:bottom w:val="none" w:sz="0" w:space="0" w:color="auto"/>
        <w:right w:val="none" w:sz="0" w:space="0" w:color="auto"/>
      </w:divBdr>
      <w:divsChild>
        <w:div w:id="35664936">
          <w:marLeft w:val="0"/>
          <w:marRight w:val="0"/>
          <w:marTop w:val="0"/>
          <w:marBottom w:val="0"/>
          <w:divBdr>
            <w:top w:val="none" w:sz="0" w:space="0" w:color="auto"/>
            <w:left w:val="none" w:sz="0" w:space="0" w:color="auto"/>
            <w:bottom w:val="none" w:sz="0" w:space="0" w:color="auto"/>
            <w:right w:val="none" w:sz="0" w:space="0" w:color="auto"/>
          </w:divBdr>
          <w:divsChild>
            <w:div w:id="240018926">
              <w:marLeft w:val="0"/>
              <w:marRight w:val="0"/>
              <w:marTop w:val="0"/>
              <w:marBottom w:val="0"/>
              <w:divBdr>
                <w:top w:val="none" w:sz="0" w:space="0" w:color="auto"/>
                <w:left w:val="none" w:sz="0" w:space="0" w:color="auto"/>
                <w:bottom w:val="none" w:sz="0" w:space="0" w:color="auto"/>
                <w:right w:val="none" w:sz="0" w:space="0" w:color="auto"/>
              </w:divBdr>
              <w:divsChild>
                <w:div w:id="1001857530">
                  <w:marLeft w:val="0"/>
                  <w:marRight w:val="0"/>
                  <w:marTop w:val="0"/>
                  <w:marBottom w:val="0"/>
                  <w:divBdr>
                    <w:top w:val="none" w:sz="0" w:space="0" w:color="auto"/>
                    <w:left w:val="none" w:sz="0" w:space="0" w:color="auto"/>
                    <w:bottom w:val="none" w:sz="0" w:space="0" w:color="auto"/>
                    <w:right w:val="none" w:sz="0" w:space="0" w:color="auto"/>
                  </w:divBdr>
                  <w:divsChild>
                    <w:div w:id="21859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khareva%20Nadezhda\AppData\Roaming\BCG%20Word%202013%20Add-in\Resources\BCGMacr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721A3EA7FBDEB4BB804DC7751F4E1E9" ma:contentTypeVersion="0" ma:contentTypeDescription="Создание документа." ma:contentTypeScope="" ma:versionID="5eb0c0ace5cbde4f37e21383c169a5fb">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AEE1F-F255-4261-847B-AF5C571FCF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4590E-54FB-4A02-A8C2-8BA285172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FC737C-4400-424B-A8D3-8D68CBD88B8F}">
  <ds:schemaRefs>
    <ds:schemaRef ds:uri="http://schemas.microsoft.com/sharepoint/v3/contenttype/forms"/>
  </ds:schemaRefs>
</ds:datastoreItem>
</file>

<file path=customXml/itemProps4.xml><?xml version="1.0" encoding="utf-8"?>
<ds:datastoreItem xmlns:ds="http://schemas.openxmlformats.org/officeDocument/2006/customXml" ds:itemID="{43C5A658-06E6-4F0D-8AD8-2572ED5F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BCGMacro.dotx</Template>
  <TotalTime>50</TotalTime>
  <Pages>8</Pages>
  <Words>3290</Words>
  <Characters>18753</Characters>
  <Application>Microsoft Office Word</Application>
  <DocSecurity>0</DocSecurity>
  <Lines>156</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The Boston Consulting Group</Company>
  <LinksUpToDate>false</LinksUpToDate>
  <CharactersWithSpaces>22000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Sukhareva, Nadezhda</dc:creator>
  <cp:keywords/>
  <dc:description/>
  <cp:lastModifiedBy>Чабан Оксана Михайловна</cp:lastModifiedBy>
  <cp:revision>7</cp:revision>
  <cp:lastPrinted>2021-05-25T07:00:00Z</cp:lastPrinted>
  <dcterms:created xsi:type="dcterms:W3CDTF">2022-04-11T12:52:00Z</dcterms:created>
  <dcterms:modified xsi:type="dcterms:W3CDTF">2022-04-28T09:06:00Z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0x010100F721A3EA7FBDEB4BB804DC7751F4E1E9</vt:lpwstr>
  </property>
</Properties>
</file>